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9701" w14:textId="1AEDFC9D" w:rsidR="000E5E8D" w:rsidRDefault="000E5E8D" w:rsidP="00227879">
      <w:pPr>
        <w:spacing w:line="240" w:lineRule="auto"/>
        <w:rPr>
          <w:sz w:val="2"/>
          <w:szCs w:val="2"/>
        </w:rPr>
      </w:pPr>
      <w:proofErr w:type="spellStart"/>
      <w:r>
        <w:rPr>
          <w:sz w:val="2"/>
          <w:szCs w:val="2"/>
        </w:rPr>
        <w:t>ines</w:t>
      </w:r>
      <w:proofErr w:type="spellEnd"/>
    </w:p>
    <w:sdt>
      <w:sdtPr>
        <w:rPr>
          <w:kern w:val="21"/>
          <w:sz w:val="2"/>
          <w:szCs w:val="2"/>
          <w:lang w:val="en-AU"/>
          <w14:numSpacing w14:val="proportional"/>
        </w:rPr>
        <w:id w:val="-90789823"/>
        <w:docPartObj>
          <w:docPartGallery w:val="Cover Pages"/>
          <w:docPartUnique/>
        </w:docPartObj>
      </w:sdtPr>
      <w:sdtEndPr>
        <w:rPr>
          <w:rFonts w:ascii="Fira Sans SemiBold" w:eastAsiaTheme="majorEastAsia" w:hAnsi="Fira Sans SemiBold" w:cstheme="majorBidi"/>
          <w:b/>
          <w:color w:val="183C5D" w:themeColor="text2"/>
          <w:spacing w:val="16"/>
          <w:kern w:val="68"/>
          <w:sz w:val="68"/>
          <w:szCs w:val="72"/>
        </w:rPr>
      </w:sdtEndPr>
      <w:sdtContent>
        <w:p w14:paraId="1D991E2C" w14:textId="766EE4DB" w:rsidR="009D6FB2" w:rsidRPr="00004C05" w:rsidRDefault="009D6FB2" w:rsidP="00227879">
          <w:pPr>
            <w:spacing w:line="240" w:lineRule="auto"/>
            <w:rPr>
              <w:sz w:val="2"/>
              <w:szCs w:val="2"/>
            </w:rPr>
          </w:pPr>
          <w:r w:rsidRPr="00004C05">
            <w:rPr>
              <w:noProof/>
              <w:sz w:val="2"/>
              <w:szCs w:val="2"/>
            </w:rPr>
            <mc:AlternateContent>
              <mc:Choice Requires="wps">
                <w:drawing>
                  <wp:anchor distT="45720" distB="45720" distL="114300" distR="114300" simplePos="0" relativeHeight="251660288" behindDoc="0" locked="0" layoutInCell="1" allowOverlap="1" wp14:anchorId="17AC1995" wp14:editId="405E2DD7">
                    <wp:simplePos x="0" y="0"/>
                    <wp:positionH relativeFrom="column">
                      <wp:posOffset>-364863</wp:posOffset>
                    </wp:positionH>
                    <wp:positionV relativeFrom="page">
                      <wp:posOffset>588500</wp:posOffset>
                    </wp:positionV>
                    <wp:extent cx="5452745" cy="947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08BDD2CD" w14:textId="1CB81CB7" w:rsidR="009D6FB2" w:rsidRPr="0082074C" w:rsidRDefault="00C754C5"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9D6FB2">
                                      <w:t>Information for Applicants</w:t>
                                    </w:r>
                                  </w:sdtContent>
                                </w:sdt>
                              </w:p>
                              <w:p w14:paraId="754CC7C7" w14:textId="47DECBF3" w:rsidR="009D6FB2" w:rsidRDefault="00C754C5" w:rsidP="00227879">
                                <w:pPr>
                                  <w:pStyle w:val="HeaderSubtitle"/>
                                </w:pPr>
                                <w:sdt>
                                  <w:sdtPr>
                                    <w:rPr>
                                      <w:sz w:val="32"/>
                                      <w:szCs w:val="32"/>
                                    </w:r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0320BC" w:rsidRPr="000320BC">
                                      <w:rPr>
                                        <w:sz w:val="32"/>
                                        <w:szCs w:val="32"/>
                                      </w:rPr>
                                      <w:t>Commissioner, Queensland Mental Health Commi</w:t>
                                    </w:r>
                                    <w:r w:rsidR="000320BC">
                                      <w:rPr>
                                        <w:sz w:val="32"/>
                                        <w:szCs w:val="32"/>
                                      </w:rPr>
                                      <w:t>ssion</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C1995" id="_x0000_t202" coordsize="21600,21600" o:spt="202" path="m,l,21600r21600,l21600,xe">
                    <v:stroke joinstyle="miter"/>
                    <v:path gradientshapeok="t" o:connecttype="rect"/>
                  </v:shapetype>
                  <v:shape id="Text Box 2" o:spid="_x0000_s1026" type="#_x0000_t202" style="position:absolute;margin-left:-28.75pt;margin-top:46.35pt;width:429.35pt;height:7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" filled="f" stroked="f">
                    <v:textbox>
                      <w:txbxContent>
                        <w:p w14:paraId="08BDD2CD" w14:textId="1CB81CB7" w:rsidR="009D6FB2" w:rsidRPr="0082074C" w:rsidRDefault="001127E7"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9D6FB2">
                                <w:t>Information for Applicants</w:t>
                              </w:r>
                            </w:sdtContent>
                          </w:sdt>
                        </w:p>
                        <w:p w14:paraId="754CC7C7" w14:textId="47DECBF3" w:rsidR="009D6FB2" w:rsidRDefault="001127E7" w:rsidP="00227879">
                          <w:pPr>
                            <w:pStyle w:val="HeaderSubtitle"/>
                          </w:pPr>
                          <w:sdt>
                            <w:sdtPr>
                              <w:rPr>
                                <w:sz w:val="32"/>
                                <w:szCs w:val="32"/>
                              </w:r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0320BC" w:rsidRPr="000320BC">
                                <w:rPr>
                                  <w:sz w:val="32"/>
                                  <w:szCs w:val="32"/>
                                </w:rPr>
                                <w:t>Commissioner, Queensland Mental Health Commi</w:t>
                              </w:r>
                              <w:r w:rsidR="000320BC">
                                <w:rPr>
                                  <w:sz w:val="32"/>
                                  <w:szCs w:val="32"/>
                                </w:rPr>
                                <w:t>ssion</w:t>
                              </w:r>
                            </w:sdtContent>
                          </w:sdt>
                        </w:p>
                      </w:txbxContent>
                    </v:textbox>
                    <w10:wrap type="square" anchory="page"/>
                  </v:shape>
                </w:pict>
              </mc:Fallback>
            </mc:AlternateContent>
          </w:r>
          <w:r w:rsidRPr="00004C05">
            <w:rPr>
              <w:noProof/>
              <w:sz w:val="2"/>
              <w:szCs w:val="2"/>
            </w:rPr>
            <w:drawing>
              <wp:anchor distT="0" distB="0" distL="114300" distR="114300" simplePos="0" relativeHeight="251659264" behindDoc="1" locked="0" layoutInCell="1" allowOverlap="1" wp14:anchorId="78115A3B" wp14:editId="4CBF946D">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D4A3EE" w14:textId="2E472E25" w:rsidR="00506027" w:rsidRDefault="00866DFC" w:rsidP="009D6FB2">
          <w:pPr>
            <w:pStyle w:val="Heading2"/>
          </w:pPr>
          <w:r>
            <w:t>Introduction</w:t>
          </w:r>
        </w:p>
        <w:p w14:paraId="63D2CFEB" w14:textId="61835841" w:rsidR="00475C21" w:rsidRDefault="00AA7F9A" w:rsidP="005D57BD">
          <w:pPr>
            <w:pStyle w:val="BodyText"/>
            <w:rPr>
              <w:lang w:eastAsia="en-AU"/>
            </w:rPr>
          </w:pPr>
          <w:r>
            <w:rPr>
              <w:lang w:eastAsia="en-AU"/>
            </w:rPr>
            <w:t>Th</w:t>
          </w:r>
          <w:r w:rsidR="000E5E8D">
            <w:rPr>
              <w:lang w:eastAsia="en-AU"/>
            </w:rPr>
            <w:t xml:space="preserve">e purpose of this document </w:t>
          </w:r>
          <w:r w:rsidR="00A41440">
            <w:rPr>
              <w:lang w:eastAsia="en-AU"/>
            </w:rPr>
            <w:t xml:space="preserve">is </w:t>
          </w:r>
          <w:r w:rsidR="00BB4F86">
            <w:rPr>
              <w:lang w:eastAsia="en-AU"/>
            </w:rPr>
            <w:t>to provide a</w:t>
          </w:r>
          <w:r w:rsidR="009E48E1">
            <w:rPr>
              <w:lang w:eastAsia="en-AU"/>
            </w:rPr>
            <w:t xml:space="preserve"> brief </w:t>
          </w:r>
          <w:r w:rsidR="00BB4F86">
            <w:rPr>
              <w:lang w:eastAsia="en-AU"/>
            </w:rPr>
            <w:t>overview of the</w:t>
          </w:r>
          <w:r w:rsidR="009E48E1">
            <w:rPr>
              <w:lang w:eastAsia="en-AU"/>
            </w:rPr>
            <w:t xml:space="preserve"> role and the</w:t>
          </w:r>
          <w:r w:rsidR="00BB4F86">
            <w:rPr>
              <w:lang w:eastAsia="en-AU"/>
            </w:rPr>
            <w:t xml:space="preserve"> </w:t>
          </w:r>
          <w:r w:rsidR="00B23407">
            <w:rPr>
              <w:lang w:eastAsia="en-AU"/>
            </w:rPr>
            <w:t xml:space="preserve">recruitment </w:t>
          </w:r>
          <w:r w:rsidR="00BB4F86">
            <w:rPr>
              <w:lang w:eastAsia="en-AU"/>
            </w:rPr>
            <w:t xml:space="preserve">process </w:t>
          </w:r>
          <w:r w:rsidR="00A41440">
            <w:rPr>
              <w:lang w:eastAsia="en-AU"/>
            </w:rPr>
            <w:t>for</w:t>
          </w:r>
          <w:r w:rsidR="007A1909">
            <w:rPr>
              <w:lang w:eastAsia="en-AU"/>
            </w:rPr>
            <w:t xml:space="preserve"> the </w:t>
          </w:r>
          <w:r w:rsidR="00CD0D9F">
            <w:rPr>
              <w:lang w:eastAsia="en-AU"/>
            </w:rPr>
            <w:t xml:space="preserve">Mental </w:t>
          </w:r>
          <w:r w:rsidR="00D63313">
            <w:rPr>
              <w:lang w:eastAsia="en-AU"/>
            </w:rPr>
            <w:t>H</w:t>
          </w:r>
          <w:r w:rsidR="00CD0D9F">
            <w:rPr>
              <w:lang w:eastAsia="en-AU"/>
            </w:rPr>
            <w:t>ealth Commissioner</w:t>
          </w:r>
          <w:r w:rsidR="009E48E1">
            <w:rPr>
              <w:lang w:eastAsia="en-AU"/>
            </w:rPr>
            <w:t>, Queensland Mental Health Commission.</w:t>
          </w:r>
        </w:p>
        <w:p w14:paraId="3013F7B8" w14:textId="419CD450" w:rsidR="007168F2" w:rsidRDefault="00232A9C" w:rsidP="007168F2">
          <w:pPr>
            <w:spacing w:before="120" w:after="120" w:line="254" w:lineRule="auto"/>
            <w:rPr>
              <w:kern w:val="21"/>
              <w:lang w:val="en-AU" w:eastAsia="en-AU"/>
              <w14:numSpacing w14:val="proportional"/>
            </w:rPr>
          </w:pPr>
          <w:r>
            <w:rPr>
              <w:kern w:val="21"/>
              <w:lang w:val="en-AU" w:eastAsia="en-AU"/>
              <w14:numSpacing w14:val="proportional"/>
            </w:rPr>
            <w:t>T</w:t>
          </w:r>
          <w:r w:rsidR="00AA5950">
            <w:rPr>
              <w:kern w:val="21"/>
              <w:lang w:val="en-AU" w:eastAsia="en-AU"/>
              <w14:numSpacing w14:val="proportional"/>
            </w:rPr>
            <w:t xml:space="preserve">he </w:t>
          </w:r>
          <w:r w:rsidR="009E48E1">
            <w:rPr>
              <w:kern w:val="21"/>
              <w:lang w:val="en-AU" w:eastAsia="en-AU"/>
              <w14:numSpacing w14:val="proportional"/>
            </w:rPr>
            <w:t xml:space="preserve">Mental Health </w:t>
          </w:r>
          <w:r w:rsidR="00CD0D9F">
            <w:rPr>
              <w:kern w:val="21"/>
              <w:lang w:val="en-AU" w:eastAsia="en-AU"/>
              <w14:numSpacing w14:val="proportional"/>
            </w:rPr>
            <w:t>Commissioner</w:t>
          </w:r>
          <w:r w:rsidR="009E48E1">
            <w:rPr>
              <w:kern w:val="21"/>
              <w:lang w:val="en-AU" w:eastAsia="en-AU"/>
              <w14:numSpacing w14:val="proportional"/>
            </w:rPr>
            <w:t xml:space="preserve"> is the </w:t>
          </w:r>
          <w:r w:rsidR="007168F2">
            <w:rPr>
              <w:kern w:val="21"/>
              <w:lang w:val="en-AU" w:eastAsia="en-AU"/>
              <w14:numSpacing w14:val="proportional"/>
            </w:rPr>
            <w:t>chief executive</w:t>
          </w:r>
          <w:r w:rsidR="009E48E1">
            <w:rPr>
              <w:kern w:val="21"/>
              <w:lang w:val="en-AU" w:eastAsia="en-AU"/>
              <w14:numSpacing w14:val="proportional"/>
            </w:rPr>
            <w:t xml:space="preserve"> of the Queensland Mental Health Commission. The Queensland Mental Health Commission is </w:t>
          </w:r>
          <w:r w:rsidR="005925A2">
            <w:rPr>
              <w:kern w:val="21"/>
              <w:lang w:val="en-AU" w:eastAsia="en-AU"/>
              <w14:numSpacing w14:val="proportional"/>
            </w:rPr>
            <w:t>a</w:t>
          </w:r>
          <w:r w:rsidR="005530A7">
            <w:rPr>
              <w:kern w:val="21"/>
              <w:lang w:val="en-AU" w:eastAsia="en-AU"/>
              <w14:numSpacing w14:val="proportional"/>
            </w:rPr>
            <w:t>n independent</w:t>
          </w:r>
          <w:r w:rsidR="005925A2">
            <w:rPr>
              <w:kern w:val="21"/>
              <w:lang w:val="en-AU" w:eastAsia="en-AU"/>
              <w14:numSpacing w14:val="proportional"/>
            </w:rPr>
            <w:t xml:space="preserve"> statutory body </w:t>
          </w:r>
          <w:r w:rsidR="009E48E1">
            <w:rPr>
              <w:kern w:val="21"/>
              <w:lang w:val="en-AU" w:eastAsia="en-AU"/>
              <w14:numSpacing w14:val="proportional"/>
            </w:rPr>
            <w:t xml:space="preserve">established under the </w:t>
          </w:r>
          <w:r w:rsidR="009E48E1">
            <w:rPr>
              <w:i/>
              <w:iCs/>
              <w:kern w:val="21"/>
              <w:lang w:val="en-AU" w:eastAsia="en-AU"/>
              <w14:numSpacing w14:val="proportional"/>
            </w:rPr>
            <w:t>Queensland Mental Health Commission Act 2013</w:t>
          </w:r>
          <w:r w:rsidR="008B24AF">
            <w:rPr>
              <w:i/>
              <w:iCs/>
              <w:kern w:val="21"/>
              <w:lang w:val="en-AU" w:eastAsia="en-AU"/>
              <w14:numSpacing w14:val="proportional"/>
            </w:rPr>
            <w:t xml:space="preserve"> </w:t>
          </w:r>
          <w:r w:rsidR="008B24AF">
            <w:rPr>
              <w:kern w:val="21"/>
              <w:lang w:val="en-AU" w:eastAsia="en-AU"/>
              <w14:numSpacing w14:val="proportional"/>
            </w:rPr>
            <w:t>to drive ongoing reform towards a more integrated, evidence-based, recovery-oriented mental health and substance misuse system. This object is primarily achieved by developing a whole-of-government strategic plan</w:t>
          </w:r>
          <w:r w:rsidR="007168F2">
            <w:rPr>
              <w:kern w:val="21"/>
              <w:lang w:val="en-AU" w:eastAsia="en-AU"/>
              <w14:numSpacing w14:val="proportional"/>
            </w:rPr>
            <w:t>.</w:t>
          </w:r>
        </w:p>
        <w:p w14:paraId="55DC525B" w14:textId="77777777" w:rsidR="00F076CC" w:rsidRDefault="00F076CC" w:rsidP="00F076CC">
          <w:pPr>
            <w:pStyle w:val="Heading4"/>
          </w:pPr>
          <w:r>
            <w:t>Vision</w:t>
          </w:r>
        </w:p>
        <w:p w14:paraId="00505849" w14:textId="77777777" w:rsidR="00F076CC" w:rsidRDefault="00F076CC" w:rsidP="00F076CC">
          <w:pPr>
            <w:pStyle w:val="BodyTextCondensed"/>
          </w:pPr>
          <w:r>
            <w:rPr>
              <w:lang w:val="en-US"/>
            </w:rPr>
            <w:t>Queenslanders working together to improve mental health and wellbeing.</w:t>
          </w:r>
        </w:p>
        <w:p w14:paraId="2557993A" w14:textId="77777777" w:rsidR="00F076CC" w:rsidRDefault="00F076CC" w:rsidP="00F076CC">
          <w:pPr>
            <w:pStyle w:val="Heading4"/>
          </w:pPr>
          <w:r>
            <w:t>Purpose</w:t>
          </w:r>
        </w:p>
        <w:p w14:paraId="2C9DFC19" w14:textId="77777777" w:rsidR="00F076CC" w:rsidRDefault="00F076CC" w:rsidP="00F076CC">
          <w:pPr>
            <w:pStyle w:val="BodyText"/>
          </w:pPr>
          <w:r>
            <w:rPr>
              <w:lang w:val="en-US"/>
            </w:rPr>
            <w:t>Drive ongoing reform towards a more integrated, evidence-based, recovery-oriented mental health, drug and alcohol system in Queensland.</w:t>
          </w:r>
        </w:p>
        <w:p w14:paraId="43DD0B85" w14:textId="77777777" w:rsidR="00F076CC" w:rsidRDefault="00F076CC" w:rsidP="00F076CC">
          <w:pPr>
            <w:pStyle w:val="Heading4"/>
          </w:pPr>
          <w:r>
            <w:t>Objectives</w:t>
          </w:r>
        </w:p>
        <w:p w14:paraId="120FCF40" w14:textId="77777777" w:rsidR="00F076CC" w:rsidRDefault="00F076CC" w:rsidP="00F076CC">
          <w:pPr>
            <w:pStyle w:val="BodyText"/>
          </w:pPr>
          <w:r>
            <w:rPr>
              <w:lang w:val="en-US"/>
            </w:rPr>
            <w:t>To achieve better outcomes for people living with mental health issues, problematic alcohol and other drugs use, or those affected by suicide through:</w:t>
          </w:r>
        </w:p>
        <w:p w14:paraId="038E8D3D" w14:textId="77777777" w:rsidR="00F076CC" w:rsidRDefault="00F076CC" w:rsidP="00F076CC">
          <w:pPr>
            <w:pStyle w:val="ListBullet"/>
            <w:numPr>
              <w:ilvl w:val="0"/>
              <w:numId w:val="48"/>
            </w:numPr>
          </w:pPr>
          <w:r>
            <w:rPr>
              <w:lang w:val="en-US"/>
            </w:rPr>
            <w:t xml:space="preserve">integrated and coordinated support and encouragement for system-wide reforms; and </w:t>
          </w:r>
        </w:p>
        <w:p w14:paraId="0ECD1F7A" w14:textId="77777777" w:rsidR="00F076CC" w:rsidRDefault="00F076CC" w:rsidP="00F076CC">
          <w:pPr>
            <w:pStyle w:val="ListBullet"/>
            <w:numPr>
              <w:ilvl w:val="0"/>
              <w:numId w:val="48"/>
            </w:numPr>
          </w:pPr>
          <w:r>
            <w:rPr>
              <w:lang w:val="en-US"/>
            </w:rPr>
            <w:t>bringing together the wisdom of lived experience and professional expertise.</w:t>
          </w:r>
        </w:p>
        <w:p w14:paraId="6E3D3547" w14:textId="77777777" w:rsidR="00F076CC" w:rsidRDefault="00F076CC" w:rsidP="00F076CC">
          <w:pPr>
            <w:pStyle w:val="Heading4"/>
          </w:pPr>
          <w:r>
            <w:t>Values</w:t>
          </w:r>
        </w:p>
        <w:p w14:paraId="3D31DA35" w14:textId="77777777" w:rsidR="00F076CC" w:rsidRDefault="00F076CC" w:rsidP="00F076CC">
          <w:pPr>
            <w:pStyle w:val="BodyText"/>
          </w:pPr>
          <w:r>
            <w:t>The Commission has adopted the Queensland Government public service values in addition to a value which focuses on promoting wellness. These values are fundamental to our work:</w:t>
          </w:r>
        </w:p>
        <w:p w14:paraId="3C8CEF02" w14:textId="77777777" w:rsidR="00F076CC" w:rsidRDefault="00F076CC" w:rsidP="00F076CC">
          <w:pPr>
            <w:pStyle w:val="ListBullet"/>
            <w:numPr>
              <w:ilvl w:val="0"/>
              <w:numId w:val="48"/>
            </w:numPr>
            <w:rPr>
              <w:lang w:val="en-US"/>
            </w:rPr>
          </w:pPr>
          <w:r>
            <w:rPr>
              <w:lang w:val="en-US"/>
            </w:rPr>
            <w:t>Customers first</w:t>
          </w:r>
        </w:p>
        <w:p w14:paraId="05B9EBB5" w14:textId="77777777" w:rsidR="00F076CC" w:rsidRDefault="00F076CC" w:rsidP="00F076CC">
          <w:pPr>
            <w:pStyle w:val="ListBullet"/>
            <w:numPr>
              <w:ilvl w:val="0"/>
              <w:numId w:val="48"/>
            </w:numPr>
            <w:rPr>
              <w:lang w:val="en-US"/>
            </w:rPr>
          </w:pPr>
          <w:r>
            <w:rPr>
              <w:lang w:val="en-US"/>
            </w:rPr>
            <w:t>Ideas into action</w:t>
          </w:r>
        </w:p>
        <w:p w14:paraId="48943946" w14:textId="77777777" w:rsidR="00F076CC" w:rsidRDefault="00F076CC" w:rsidP="00F076CC">
          <w:pPr>
            <w:pStyle w:val="ListBullet"/>
            <w:numPr>
              <w:ilvl w:val="0"/>
              <w:numId w:val="48"/>
            </w:numPr>
            <w:rPr>
              <w:lang w:val="en-US"/>
            </w:rPr>
          </w:pPr>
          <w:r>
            <w:rPr>
              <w:lang w:val="en-US"/>
            </w:rPr>
            <w:t>Unleash potential</w:t>
          </w:r>
        </w:p>
        <w:p w14:paraId="796606F2" w14:textId="77777777" w:rsidR="00F076CC" w:rsidRDefault="00F076CC" w:rsidP="00F076CC">
          <w:pPr>
            <w:pStyle w:val="ListBullet"/>
            <w:numPr>
              <w:ilvl w:val="0"/>
              <w:numId w:val="48"/>
            </w:numPr>
            <w:rPr>
              <w:lang w:val="en-US"/>
            </w:rPr>
          </w:pPr>
          <w:r>
            <w:rPr>
              <w:lang w:val="en-US"/>
            </w:rPr>
            <w:t>Be courageous</w:t>
          </w:r>
        </w:p>
        <w:p w14:paraId="5A256DEB" w14:textId="77777777" w:rsidR="00F076CC" w:rsidRDefault="00F076CC" w:rsidP="00F076CC">
          <w:pPr>
            <w:pStyle w:val="ListBullet"/>
            <w:numPr>
              <w:ilvl w:val="0"/>
              <w:numId w:val="48"/>
            </w:numPr>
            <w:rPr>
              <w:lang w:val="en-US"/>
            </w:rPr>
          </w:pPr>
          <w:r>
            <w:rPr>
              <w:lang w:val="en-US"/>
            </w:rPr>
            <w:t>Empower people</w:t>
          </w:r>
        </w:p>
        <w:p w14:paraId="68F6C1E3" w14:textId="77777777" w:rsidR="00F076CC" w:rsidRDefault="00F076CC" w:rsidP="00F076CC">
          <w:pPr>
            <w:pStyle w:val="ListBullet"/>
            <w:numPr>
              <w:ilvl w:val="0"/>
              <w:numId w:val="48"/>
            </w:numPr>
            <w:rPr>
              <w:lang w:val="en-US"/>
            </w:rPr>
          </w:pPr>
          <w:r>
            <w:rPr>
              <w:lang w:val="en-US"/>
            </w:rPr>
            <w:t>Promote wellness</w:t>
          </w:r>
        </w:p>
        <w:p w14:paraId="3889D0A3" w14:textId="77777777" w:rsidR="00F076CC" w:rsidRPr="008B24AF" w:rsidRDefault="00F076CC" w:rsidP="007168F2">
          <w:pPr>
            <w:spacing w:before="120" w:after="120" w:line="254" w:lineRule="auto"/>
            <w:rPr>
              <w:kern w:val="21"/>
              <w:lang w:val="en-AU" w:eastAsia="en-AU"/>
              <w14:numSpacing w14:val="proportional"/>
            </w:rPr>
          </w:pPr>
        </w:p>
        <w:p w14:paraId="55D80D80" w14:textId="14A68CC7" w:rsidR="007168F2" w:rsidRDefault="007168F2" w:rsidP="0036673F">
          <w:pPr>
            <w:spacing w:before="120" w:after="120" w:line="254" w:lineRule="auto"/>
            <w:rPr>
              <w:kern w:val="21"/>
              <w:lang w:val="en-AU" w:eastAsia="en-AU"/>
              <w14:numSpacing w14:val="proportional"/>
            </w:rPr>
          </w:pPr>
          <w:r>
            <w:rPr>
              <w:kern w:val="21"/>
              <w:lang w:val="en-AU" w:eastAsia="en-AU"/>
              <w14:numSpacing w14:val="proportional"/>
            </w:rPr>
            <w:lastRenderedPageBreak/>
            <w:t>The Mental Health Commissioner</w:t>
          </w:r>
          <w:r w:rsidR="00CD0D9F">
            <w:rPr>
              <w:kern w:val="21"/>
              <w:lang w:val="en-AU" w:eastAsia="en-AU"/>
              <w14:numSpacing w14:val="proportional"/>
            </w:rPr>
            <w:t xml:space="preserve"> </w:t>
          </w:r>
          <w:r w:rsidR="00AA5950">
            <w:rPr>
              <w:kern w:val="21"/>
              <w:lang w:val="en-AU" w:eastAsia="en-AU"/>
              <w14:numSpacing w14:val="proportional"/>
            </w:rPr>
            <w:t xml:space="preserve">is a </w:t>
          </w:r>
          <w:r w:rsidR="00232A9C">
            <w:rPr>
              <w:kern w:val="21"/>
              <w:lang w:val="en-AU" w:eastAsia="en-AU"/>
              <w14:numSpacing w14:val="proportional"/>
            </w:rPr>
            <w:t>S</w:t>
          </w:r>
          <w:r w:rsidR="00AA5950">
            <w:rPr>
              <w:kern w:val="21"/>
              <w:lang w:val="en-AU" w:eastAsia="en-AU"/>
              <w14:numSpacing w14:val="proportional"/>
            </w:rPr>
            <w:t xml:space="preserve">ignificant </w:t>
          </w:r>
          <w:r w:rsidR="00232A9C">
            <w:rPr>
              <w:kern w:val="21"/>
              <w:lang w:val="en-AU" w:eastAsia="en-AU"/>
              <w14:numSpacing w14:val="proportional"/>
            </w:rPr>
            <w:t>A</w:t>
          </w:r>
          <w:r w:rsidR="00AA5950">
            <w:rPr>
              <w:kern w:val="21"/>
              <w:lang w:val="en-AU" w:eastAsia="en-AU"/>
              <w14:numSpacing w14:val="proportional"/>
            </w:rPr>
            <w:t xml:space="preserve">ppointment that </w:t>
          </w:r>
          <w:r w:rsidR="00232A9C">
            <w:rPr>
              <w:kern w:val="21"/>
              <w:lang w:val="en-AU" w:eastAsia="en-AU"/>
              <w14:numSpacing w14:val="proportional"/>
            </w:rPr>
            <w:t xml:space="preserve">is considered by Cabinet and appointed by the Governor in Council upon the recommendation of the Minister for Health and Ambulance Services. </w:t>
          </w:r>
        </w:p>
        <w:p w14:paraId="241D62A3" w14:textId="48F20E2D" w:rsidR="0036673F" w:rsidRDefault="007168F2" w:rsidP="0036673F">
          <w:pPr>
            <w:spacing w:before="120" w:after="120" w:line="254" w:lineRule="auto"/>
            <w:rPr>
              <w:kern w:val="21"/>
              <w:lang w:val="en-AU" w:eastAsia="en-AU"/>
              <w14:numSpacing w14:val="proportional"/>
            </w:rPr>
          </w:pPr>
          <w:r>
            <w:rPr>
              <w:kern w:val="21"/>
              <w:lang w:val="en-AU" w:eastAsia="en-AU"/>
              <w14:numSpacing w14:val="proportional"/>
            </w:rPr>
            <w:t>E</w:t>
          </w:r>
          <w:r w:rsidR="0036673F">
            <w:rPr>
              <w:kern w:val="21"/>
              <w:lang w:val="en-AU" w:eastAsia="en-AU"/>
              <w14:numSpacing w14:val="proportional"/>
            </w:rPr>
            <w:t>xpression</w:t>
          </w:r>
          <w:r>
            <w:rPr>
              <w:kern w:val="21"/>
              <w:lang w:val="en-AU" w:eastAsia="en-AU"/>
              <w14:numSpacing w14:val="proportional"/>
            </w:rPr>
            <w:t>s</w:t>
          </w:r>
          <w:r w:rsidR="0036673F">
            <w:rPr>
              <w:kern w:val="21"/>
              <w:lang w:val="en-AU" w:eastAsia="en-AU"/>
              <w14:numSpacing w14:val="proportional"/>
            </w:rPr>
            <w:t xml:space="preserve"> of interest</w:t>
          </w:r>
          <w:r w:rsidR="00232A9C">
            <w:rPr>
              <w:kern w:val="21"/>
              <w:lang w:val="en-AU" w:eastAsia="en-AU"/>
              <w14:numSpacing w14:val="proportional"/>
            </w:rPr>
            <w:t xml:space="preserve"> are being called for now to ensure sufficient time to enable executive government processes to be completed prior to the expiration of the current term </w:t>
          </w:r>
          <w:r w:rsidR="00AA5950">
            <w:rPr>
              <w:kern w:val="21"/>
              <w:lang w:val="en-AU" w:eastAsia="en-AU"/>
              <w14:numSpacing w14:val="proportional"/>
            </w:rPr>
            <w:t xml:space="preserve">on </w:t>
          </w:r>
          <w:r w:rsidR="00CD0D9F">
            <w:rPr>
              <w:kern w:val="21"/>
              <w:lang w:val="en-AU" w:eastAsia="en-AU"/>
              <w14:numSpacing w14:val="proportional"/>
            </w:rPr>
            <w:t xml:space="preserve">30 June </w:t>
          </w:r>
          <w:r w:rsidR="00AA5950">
            <w:rPr>
              <w:kern w:val="21"/>
              <w:lang w:val="en-AU" w:eastAsia="en-AU"/>
              <w14:numSpacing w14:val="proportional"/>
            </w:rPr>
            <w:t>202</w:t>
          </w:r>
          <w:r w:rsidR="00CD0D9F">
            <w:rPr>
              <w:kern w:val="21"/>
              <w:lang w:val="en-AU" w:eastAsia="en-AU"/>
              <w14:numSpacing w14:val="proportional"/>
            </w:rPr>
            <w:t>3</w:t>
          </w:r>
          <w:r w:rsidR="00AA5950">
            <w:rPr>
              <w:kern w:val="21"/>
              <w:lang w:val="en-AU" w:eastAsia="en-AU"/>
              <w14:numSpacing w14:val="proportional"/>
            </w:rPr>
            <w:t>.</w:t>
          </w:r>
        </w:p>
        <w:p w14:paraId="4D84560B" w14:textId="76C84A4B" w:rsidR="00AA7F9A" w:rsidRDefault="00866DFC" w:rsidP="00B945B4">
          <w:pPr>
            <w:rPr>
              <w:lang w:eastAsia="en-AU"/>
            </w:rPr>
          </w:pPr>
          <w:r>
            <w:rPr>
              <w:kern w:val="21"/>
              <w:lang w:val="en-AU" w:eastAsia="en-AU"/>
              <w14:numSpacing w14:val="proportional"/>
            </w:rPr>
            <w:t xml:space="preserve">The Department of Health has engaged </w:t>
          </w:r>
          <w:r w:rsidR="005F1348" w:rsidRPr="00164441">
            <w:rPr>
              <w:b/>
              <w:bCs/>
              <w:kern w:val="21"/>
              <w:lang w:val="en-AU" w:eastAsia="en-AU"/>
              <w14:numSpacing w14:val="proportional"/>
            </w:rPr>
            <w:t>Eden Ritchie Recruitment</w:t>
          </w:r>
          <w:r w:rsidR="000925E7" w:rsidRPr="00FE7D18">
            <w:rPr>
              <w:color w:val="auto"/>
            </w:rPr>
            <w:t xml:space="preserve"> </w:t>
          </w:r>
          <w:r w:rsidR="00AA7F9A">
            <w:rPr>
              <w:lang w:eastAsia="en-AU"/>
            </w:rPr>
            <w:t>to manage the recruitment process</w:t>
          </w:r>
          <w:r w:rsidR="007A1909">
            <w:rPr>
              <w:lang w:eastAsia="en-AU"/>
            </w:rPr>
            <w:t>.</w:t>
          </w:r>
        </w:p>
        <w:p w14:paraId="3638641C" w14:textId="36C6E331" w:rsidR="000925E7" w:rsidRDefault="000925E7" w:rsidP="000925E7">
          <w:pPr>
            <w:pStyle w:val="BodyText"/>
            <w:rPr>
              <w:lang w:eastAsia="en-AU"/>
            </w:rPr>
          </w:pPr>
          <w:r>
            <w:rPr>
              <w:lang w:eastAsia="en-AU"/>
            </w:rPr>
            <w:t xml:space="preserve">For more information on the recruitment process, please contact </w:t>
          </w:r>
          <w:r w:rsidR="005F1348" w:rsidRPr="003C37C9">
            <w:rPr>
              <w:lang w:eastAsia="en-AU"/>
            </w:rPr>
            <w:t xml:space="preserve">Justine Eden, Director, Eden Ritchie Recruitment via </w:t>
          </w:r>
          <w:bookmarkStart w:id="0" w:name="_Hlk116393369"/>
          <w:r w:rsidR="005F1348">
            <w:rPr>
              <w:lang w:eastAsia="en-AU"/>
            </w:rPr>
            <w:fldChar w:fldCharType="begin"/>
          </w:r>
          <w:r w:rsidR="005F1348">
            <w:rPr>
              <w:lang w:eastAsia="en-AU"/>
            </w:rPr>
            <w:instrText xml:space="preserve"> HYPERLINK "mailto:</w:instrText>
          </w:r>
          <w:r w:rsidR="005F1348" w:rsidRPr="003C37C9">
            <w:rPr>
              <w:lang w:eastAsia="en-AU"/>
            </w:rPr>
            <w:instrText>justine@edenritchie.com.au</w:instrText>
          </w:r>
          <w:r w:rsidR="005F1348">
            <w:rPr>
              <w:lang w:eastAsia="en-AU"/>
            </w:rPr>
            <w:instrText xml:space="preserve">" </w:instrText>
          </w:r>
          <w:r w:rsidR="005F1348">
            <w:rPr>
              <w:lang w:eastAsia="en-AU"/>
            </w:rPr>
            <w:fldChar w:fldCharType="separate"/>
          </w:r>
          <w:r w:rsidR="005F1348" w:rsidRPr="00973088">
            <w:rPr>
              <w:rStyle w:val="Hyperlink"/>
              <w:lang w:eastAsia="en-AU"/>
            </w:rPr>
            <w:t>justine@edenritchie.com.au</w:t>
          </w:r>
          <w:r w:rsidR="005F1348">
            <w:rPr>
              <w:lang w:eastAsia="en-AU"/>
            </w:rPr>
            <w:fldChar w:fldCharType="end"/>
          </w:r>
          <w:r w:rsidR="005F1348">
            <w:rPr>
              <w:lang w:eastAsia="en-AU"/>
            </w:rPr>
            <w:t xml:space="preserve"> </w:t>
          </w:r>
          <w:bookmarkEnd w:id="0"/>
          <w:r w:rsidR="005F1348" w:rsidRPr="003C37C9">
            <w:rPr>
              <w:lang w:eastAsia="en-AU"/>
            </w:rPr>
            <w:t>or 0412 156 930.</w:t>
          </w:r>
        </w:p>
        <w:p w14:paraId="31D64ABC" w14:textId="5CD3B802" w:rsidR="00866DFC" w:rsidRPr="00A41440" w:rsidRDefault="00866DFC" w:rsidP="00866DFC">
          <w:pPr>
            <w:pStyle w:val="BodyText2Column"/>
            <w:rPr>
              <w:rStyle w:val="Hyperlink"/>
            </w:rPr>
          </w:pPr>
          <w:bookmarkStart w:id="1" w:name="_Hlk120699812"/>
          <w:r w:rsidRPr="00A41440">
            <w:rPr>
              <w:kern w:val="21"/>
              <w:sz w:val="21"/>
            </w:rPr>
            <w:t xml:space="preserve">For more information on the </w:t>
          </w:r>
          <w:r w:rsidR="000925E7">
            <w:rPr>
              <w:kern w:val="21"/>
              <w:sz w:val="21"/>
            </w:rPr>
            <w:t xml:space="preserve">Queensland Mental Health Commission </w:t>
          </w:r>
          <w:r w:rsidRPr="00A41440">
            <w:rPr>
              <w:kern w:val="21"/>
              <w:sz w:val="21"/>
            </w:rPr>
            <w:t>please visit</w:t>
          </w:r>
          <w:r>
            <w:rPr>
              <w:kern w:val="21"/>
              <w:sz w:val="21"/>
            </w:rPr>
            <w:t xml:space="preserve"> their website at </w:t>
          </w:r>
          <w:hyperlink r:id="rId11" w:history="1">
            <w:r w:rsidR="005F1348">
              <w:rPr>
                <w:rStyle w:val="Hyperlink"/>
                <w:kern w:val="21"/>
                <w:sz w:val="21"/>
              </w:rPr>
              <w:t>www.qmhc.qld.gov.au</w:t>
            </w:r>
          </w:hyperlink>
          <w:r w:rsidR="000925E7">
            <w:rPr>
              <w:kern w:val="21"/>
              <w:sz w:val="21"/>
            </w:rPr>
            <w:t>.</w:t>
          </w:r>
          <w:r w:rsidR="005F1348">
            <w:rPr>
              <w:kern w:val="21"/>
              <w:sz w:val="21"/>
            </w:rPr>
            <w:t xml:space="preserve"> </w:t>
          </w:r>
        </w:p>
        <w:bookmarkEnd w:id="1"/>
        <w:p w14:paraId="719372EC" w14:textId="67A42852" w:rsidR="003611C5" w:rsidRDefault="00BB4F86" w:rsidP="003611C5">
          <w:pPr>
            <w:pStyle w:val="Heading2"/>
            <w:rPr>
              <w:snapToGrid w:val="0"/>
            </w:rPr>
          </w:pPr>
          <w:r>
            <w:rPr>
              <w:snapToGrid w:val="0"/>
            </w:rPr>
            <w:t>How to apply</w:t>
          </w:r>
        </w:p>
        <w:p w14:paraId="107DD313" w14:textId="3ED742EE" w:rsidR="00335A23" w:rsidRDefault="005C2DBD" w:rsidP="00270AFF">
          <w:pPr>
            <w:pStyle w:val="BodyText"/>
          </w:pPr>
          <w:r>
            <w:t>Access</w:t>
          </w:r>
          <w:r w:rsidR="00335A23">
            <w:t xml:space="preserve"> and review </w:t>
          </w:r>
          <w:r>
            <w:t>the Role Description</w:t>
          </w:r>
          <w:r w:rsidR="00335A23">
            <w:t>.</w:t>
          </w:r>
        </w:p>
        <w:p w14:paraId="219A0452" w14:textId="719DF243" w:rsidR="00270AFF" w:rsidRDefault="005C2DBD" w:rsidP="00270AFF">
          <w:pPr>
            <w:pStyle w:val="BodyText"/>
          </w:pPr>
          <w:r>
            <w:t>A</w:t>
          </w:r>
          <w:r w:rsidR="00270AFF">
            <w:t xml:space="preserve">pply online </w:t>
          </w:r>
          <w:r w:rsidR="00A41440" w:rsidRPr="00222C2D">
            <w:t>at</w:t>
          </w:r>
          <w:r w:rsidR="00270AFF" w:rsidRPr="00222C2D">
            <w:t xml:space="preserve"> </w:t>
          </w:r>
          <w:hyperlink r:id="rId12" w:history="1">
            <w:r w:rsidR="00222C2D" w:rsidRPr="00222C2D">
              <w:rPr>
                <w:rStyle w:val="Hyperlink"/>
                <w:lang w:eastAsia="en-AU"/>
              </w:rPr>
              <w:t>https://edenritchie.com.au/commissioner-mental-health-commission/</w:t>
            </w:r>
          </w:hyperlink>
          <w:r w:rsidR="00222C2D">
            <w:t xml:space="preserve"> by </w:t>
          </w:r>
          <w:r w:rsidR="00D63313" w:rsidRPr="00570475">
            <w:t>5</w:t>
          </w:r>
          <w:r w:rsidR="00A97E39" w:rsidRPr="00570475">
            <w:t>.00</w:t>
          </w:r>
          <w:r w:rsidR="00D63313" w:rsidRPr="00570475">
            <w:t>p</w:t>
          </w:r>
          <w:r w:rsidR="00A97E39" w:rsidRPr="00570475">
            <w:t xml:space="preserve">m </w:t>
          </w:r>
          <w:r w:rsidR="00270AFF" w:rsidRPr="00570475">
            <w:t xml:space="preserve">(AEST) </w:t>
          </w:r>
          <w:r w:rsidR="00C754C5">
            <w:rPr>
              <w:b/>
              <w:bCs/>
            </w:rPr>
            <w:t>Friday, 3 March</w:t>
          </w:r>
          <w:r w:rsidR="000925E7" w:rsidRPr="00164441">
            <w:rPr>
              <w:b/>
              <w:bCs/>
            </w:rPr>
            <w:t xml:space="preserve"> </w:t>
          </w:r>
          <w:r w:rsidR="00CA14AD" w:rsidRPr="00164441">
            <w:rPr>
              <w:b/>
              <w:bCs/>
            </w:rPr>
            <w:t>202</w:t>
          </w:r>
          <w:r w:rsidR="002709C0">
            <w:rPr>
              <w:b/>
              <w:bCs/>
            </w:rPr>
            <w:t>3</w:t>
          </w:r>
          <w:r w:rsidR="000925E7" w:rsidRPr="00570475">
            <w:t>.</w:t>
          </w:r>
        </w:p>
        <w:p w14:paraId="2CA477EF" w14:textId="77777777" w:rsidR="00270AFF" w:rsidRDefault="00270AFF" w:rsidP="00270AFF">
          <w:pPr>
            <w:pStyle w:val="BodyText"/>
          </w:pPr>
          <w:r>
            <w:t>Your application must include:</w:t>
          </w:r>
        </w:p>
        <w:p w14:paraId="3C99E3DE" w14:textId="13AF5FDB" w:rsidR="00270AFF" w:rsidRDefault="00270AFF" w:rsidP="00270AFF">
          <w:pPr>
            <w:pStyle w:val="ListBullet"/>
          </w:pPr>
          <w:r w:rsidRPr="00EE39E4">
            <w:rPr>
              <w:b/>
              <w:bCs/>
            </w:rPr>
            <w:t>Covering letter</w:t>
          </w:r>
          <w:r>
            <w:t xml:space="preserve"> of no more than </w:t>
          </w:r>
          <w:r w:rsidRPr="00EA062E">
            <w:rPr>
              <w:b/>
              <w:bCs/>
            </w:rPr>
            <w:t>two pages</w:t>
          </w:r>
          <w:r w:rsidRPr="00EE39E4">
            <w:t xml:space="preserve"> </w:t>
          </w:r>
          <w:r>
            <w:t>addressing requirements</w:t>
          </w:r>
          <w:r w:rsidR="00232A9C">
            <w:t xml:space="preserve"> outlined in the Role Description</w:t>
          </w:r>
          <w:r>
            <w:t xml:space="preserve"> under ‘Role Fit’</w:t>
          </w:r>
        </w:p>
        <w:p w14:paraId="76C77F88" w14:textId="00CA8F2A" w:rsidR="00270AFF" w:rsidRDefault="00335A23" w:rsidP="00270AFF">
          <w:pPr>
            <w:pStyle w:val="ListBullet"/>
          </w:pPr>
          <w:r>
            <w:rPr>
              <w:b/>
              <w:bCs/>
            </w:rPr>
            <w:t>Your c</w:t>
          </w:r>
          <w:r w:rsidR="00270AFF" w:rsidRPr="00A46930">
            <w:rPr>
              <w:b/>
              <w:bCs/>
            </w:rPr>
            <w:t xml:space="preserve">urrent </w:t>
          </w:r>
          <w:r w:rsidR="00270AFF" w:rsidRPr="00EE39E4">
            <w:rPr>
              <w:b/>
              <w:bCs/>
            </w:rPr>
            <w:t>Curriculum Vitae</w:t>
          </w:r>
          <w:r w:rsidR="00270AFF">
            <w:t xml:space="preserve"> of no more than </w:t>
          </w:r>
          <w:r w:rsidR="00270AFF" w:rsidRPr="00EA062E">
            <w:rPr>
              <w:b/>
              <w:bCs/>
            </w:rPr>
            <w:t>two page</w:t>
          </w:r>
          <w:r w:rsidR="00270AFF" w:rsidRPr="00EE39E4">
            <w:t>s</w:t>
          </w:r>
          <w:r w:rsidR="00270AFF">
            <w:t>, and</w:t>
          </w:r>
        </w:p>
        <w:p w14:paraId="7FD3F143" w14:textId="77777777" w:rsidR="00164441" w:rsidRDefault="00270AFF" w:rsidP="00270AFF">
          <w:pPr>
            <w:pStyle w:val="ListBullet"/>
          </w:pPr>
          <w:r>
            <w:t xml:space="preserve">Completed </w:t>
          </w:r>
          <w:r w:rsidRPr="00EE39E4">
            <w:rPr>
              <w:b/>
              <w:bCs/>
            </w:rPr>
            <w:t>Application Form</w:t>
          </w:r>
          <w:r>
            <w:t>.</w:t>
          </w:r>
        </w:p>
        <w:p w14:paraId="015D57C0" w14:textId="77777777" w:rsidR="00164441" w:rsidRDefault="00164441" w:rsidP="00164441">
          <w:pPr>
            <w:pStyle w:val="ListBullet"/>
            <w:numPr>
              <w:ilvl w:val="0"/>
              <w:numId w:val="0"/>
            </w:numPr>
          </w:pPr>
        </w:p>
        <w:p w14:paraId="5D0F1A00" w14:textId="00DB8A82" w:rsidR="00691726" w:rsidRPr="00164441" w:rsidRDefault="00691726" w:rsidP="00164441">
          <w:pPr>
            <w:pStyle w:val="ListBullet"/>
            <w:numPr>
              <w:ilvl w:val="0"/>
              <w:numId w:val="0"/>
            </w:numPr>
          </w:pPr>
          <w:r w:rsidRPr="00164441">
            <w:t xml:space="preserve">If you are having difficulty submitting your application, please contact </w:t>
          </w:r>
          <w:r w:rsidR="00A46930" w:rsidRPr="00164441">
            <w:t xml:space="preserve">Justine Eden, Director, Eden Ritchie Recruitment via </w:t>
          </w:r>
          <w:hyperlink r:id="rId13" w:history="1">
            <w:r w:rsidR="00A46930" w:rsidRPr="00164441">
              <w:rPr>
                <w:rStyle w:val="Hyperlink"/>
              </w:rPr>
              <w:t>justine@edenritchie.com.au</w:t>
            </w:r>
          </w:hyperlink>
          <w:r w:rsidR="00A46930" w:rsidRPr="00164441">
            <w:t xml:space="preserve"> or 0412 156 930 </w:t>
          </w:r>
          <w:r w:rsidRPr="00164441">
            <w:t>for assistance.</w:t>
          </w:r>
        </w:p>
        <w:p w14:paraId="757B83E5" w14:textId="2E8FC897" w:rsidR="00270AFF" w:rsidRDefault="00270AFF" w:rsidP="00270AFF">
          <w:pPr>
            <w:pStyle w:val="Heading4"/>
          </w:pPr>
          <w:r>
            <w:t>Late applications</w:t>
          </w:r>
        </w:p>
        <w:p w14:paraId="1C37868D" w14:textId="7634798B" w:rsidR="00CA14AD" w:rsidRDefault="004A4298" w:rsidP="00270AFF">
          <w:pPr>
            <w:pStyle w:val="BodyText"/>
            <w:rPr>
              <w:lang w:eastAsia="en-AU"/>
            </w:rPr>
          </w:pPr>
          <w:r>
            <w:rPr>
              <w:lang w:eastAsia="en-AU"/>
            </w:rPr>
            <w:t xml:space="preserve">If you are unable to apply before the closing date, please contact </w:t>
          </w:r>
          <w:r w:rsidR="00A46930" w:rsidRPr="00A46930">
            <w:rPr>
              <w:lang w:eastAsia="en-AU"/>
            </w:rPr>
            <w:t xml:space="preserve">Justine Eden, Director, Eden Ritchie Recruitment via </w:t>
          </w:r>
          <w:hyperlink r:id="rId14" w:history="1">
            <w:r w:rsidR="00A46930" w:rsidRPr="00DC6780">
              <w:rPr>
                <w:rStyle w:val="Hyperlink"/>
                <w:lang w:eastAsia="en-AU"/>
              </w:rPr>
              <w:t>justine@edenritchie.com.au</w:t>
            </w:r>
          </w:hyperlink>
          <w:r w:rsidR="00A46930">
            <w:rPr>
              <w:lang w:eastAsia="en-AU"/>
            </w:rPr>
            <w:t xml:space="preserve"> </w:t>
          </w:r>
          <w:r w:rsidR="00A46930" w:rsidRPr="00A46930">
            <w:rPr>
              <w:lang w:eastAsia="en-AU"/>
            </w:rPr>
            <w:t>or 0412 156 930.</w:t>
          </w:r>
          <w:r w:rsidR="00CA14AD">
            <w:rPr>
              <w:lang w:eastAsia="en-AU"/>
            </w:rPr>
            <w:t xml:space="preserve"> </w:t>
          </w:r>
        </w:p>
        <w:p w14:paraId="56A061A6" w14:textId="7A4D6DB4" w:rsidR="00270AFF" w:rsidRDefault="009227DA" w:rsidP="00270AFF">
          <w:pPr>
            <w:pStyle w:val="BodyText"/>
            <w:rPr>
              <w:lang w:eastAsia="en-AU"/>
            </w:rPr>
          </w:pPr>
          <w:r>
            <w:rPr>
              <w:lang w:eastAsia="en-AU"/>
            </w:rPr>
            <w:t xml:space="preserve">Late applications may be accepted at the discretion of the </w:t>
          </w:r>
          <w:r w:rsidR="00A46930">
            <w:rPr>
              <w:lang w:eastAsia="en-AU"/>
            </w:rPr>
            <w:t xml:space="preserve">selection </w:t>
          </w:r>
          <w:r>
            <w:rPr>
              <w:lang w:eastAsia="en-AU"/>
            </w:rPr>
            <w:t xml:space="preserve">panel. </w:t>
          </w:r>
        </w:p>
        <w:p w14:paraId="0538024A" w14:textId="77777777" w:rsidR="00BB4F86" w:rsidRDefault="00BB4F86">
          <w:pPr>
            <w:pStyle w:val="Heading2"/>
            <w:rPr>
              <w:snapToGrid w:val="0"/>
            </w:rPr>
          </w:pPr>
          <w:r>
            <w:rPr>
              <w:snapToGrid w:val="0"/>
            </w:rPr>
            <w:t>Eligibility for appointment</w:t>
          </w:r>
        </w:p>
        <w:p w14:paraId="50BC8136" w14:textId="77777777" w:rsidR="00BB4F86" w:rsidRDefault="00BB4F86">
          <w:pPr>
            <w:pStyle w:val="Heading4"/>
          </w:pPr>
          <w:r>
            <w:t>Qualifications and professional registrations</w:t>
          </w:r>
        </w:p>
        <w:p w14:paraId="6AB5D486" w14:textId="1BF25042" w:rsidR="00BB4F86" w:rsidRPr="005F591C" w:rsidRDefault="00BB4F86" w:rsidP="00BB4F86">
          <w:pPr>
            <w:pStyle w:val="BodyText"/>
            <w:rPr>
              <w:lang w:eastAsia="en-AU"/>
            </w:rPr>
          </w:pPr>
          <w:r>
            <w:rPr>
              <w:lang w:eastAsia="en-AU"/>
            </w:rPr>
            <w:t>While not mandatory, a relevant qualification in health</w:t>
          </w:r>
          <w:r w:rsidR="004A4298">
            <w:rPr>
              <w:lang w:eastAsia="en-AU"/>
            </w:rPr>
            <w:t xml:space="preserve">, </w:t>
          </w:r>
          <w:r>
            <w:rPr>
              <w:lang w:eastAsia="en-AU"/>
            </w:rPr>
            <w:t>l</w:t>
          </w:r>
          <w:r w:rsidR="004A4298">
            <w:rPr>
              <w:lang w:eastAsia="en-AU"/>
            </w:rPr>
            <w:t>aw, or public administration</w:t>
          </w:r>
          <w:r>
            <w:rPr>
              <w:lang w:eastAsia="en-AU"/>
            </w:rPr>
            <w:t>, would be highly regarded.</w:t>
          </w:r>
        </w:p>
        <w:p w14:paraId="5CA705B3" w14:textId="77777777" w:rsidR="00BB4F86" w:rsidRDefault="00BB4F86">
          <w:pPr>
            <w:pStyle w:val="Heading4"/>
          </w:pPr>
          <w:r>
            <w:t>Residential Status</w:t>
          </w:r>
        </w:p>
        <w:p w14:paraId="0E9288E2" w14:textId="00DCBD55" w:rsidR="00BB4F86" w:rsidRPr="005F591C" w:rsidRDefault="00BB4F86" w:rsidP="00BB4F86">
          <w:pPr>
            <w:pStyle w:val="BodyText"/>
            <w:rPr>
              <w:lang w:eastAsia="en-AU"/>
            </w:rPr>
          </w:pPr>
          <w:r>
            <w:rPr>
              <w:lang w:eastAsia="en-AU"/>
            </w:rPr>
            <w:t xml:space="preserve">Applicants will need to </w:t>
          </w:r>
          <w:r w:rsidR="0090584E">
            <w:rPr>
              <w:lang w:eastAsia="en-AU"/>
            </w:rPr>
            <w:t xml:space="preserve">demonstrate their eligibility to work in Australia. </w:t>
          </w:r>
        </w:p>
        <w:p w14:paraId="636F089E" w14:textId="4CF9DC5A" w:rsidR="00BB4F86" w:rsidRDefault="00BB4F86" w:rsidP="00B945B4">
          <w:pPr>
            <w:pStyle w:val="Heading2"/>
          </w:pPr>
          <w:r>
            <w:lastRenderedPageBreak/>
            <w:t>Shortlisting and screening</w:t>
          </w:r>
        </w:p>
        <w:p w14:paraId="05A94904" w14:textId="4B6B036B" w:rsidR="00270AFF" w:rsidRDefault="00451E7B" w:rsidP="00451E7B">
          <w:pPr>
            <w:pStyle w:val="Heading4"/>
            <w:rPr>
              <w:lang w:eastAsia="en-AU"/>
            </w:rPr>
          </w:pPr>
          <w:r>
            <w:rPr>
              <w:lang w:eastAsia="en-AU"/>
            </w:rPr>
            <w:t>Shortlisting</w:t>
          </w:r>
        </w:p>
        <w:p w14:paraId="60F1B8B0" w14:textId="06DDAC61" w:rsidR="00451E7B" w:rsidRDefault="00451E7B" w:rsidP="00451E7B">
          <w:pPr>
            <w:pStyle w:val="BodyText"/>
            <w:rPr>
              <w:lang w:eastAsia="en-AU"/>
            </w:rPr>
          </w:pPr>
          <w:r>
            <w:rPr>
              <w:lang w:eastAsia="en-AU"/>
            </w:rPr>
            <w:t xml:space="preserve">Initial shortlisting will be undertaken </w:t>
          </w:r>
          <w:r w:rsidR="000E5E8D">
            <w:rPr>
              <w:lang w:eastAsia="en-AU"/>
            </w:rPr>
            <w:t xml:space="preserve">after </w:t>
          </w:r>
          <w:r>
            <w:rPr>
              <w:lang w:eastAsia="en-AU"/>
            </w:rPr>
            <w:t>the expression of interest period</w:t>
          </w:r>
          <w:r w:rsidR="000E5E8D">
            <w:rPr>
              <w:lang w:eastAsia="en-AU"/>
            </w:rPr>
            <w:t xml:space="preserve"> closes</w:t>
          </w:r>
          <w:r>
            <w:rPr>
              <w:lang w:eastAsia="en-AU"/>
            </w:rPr>
            <w:t xml:space="preserve">. </w:t>
          </w:r>
        </w:p>
        <w:p w14:paraId="057D1535" w14:textId="3FEB0EEB" w:rsidR="00451E7B" w:rsidRDefault="00451E7B" w:rsidP="00451E7B">
          <w:pPr>
            <w:pStyle w:val="BodyText"/>
            <w:rPr>
              <w:lang w:eastAsia="en-AU"/>
            </w:rPr>
          </w:pPr>
          <w:r>
            <w:rPr>
              <w:lang w:eastAsia="en-AU"/>
            </w:rPr>
            <w:t xml:space="preserve">Applicants will be assessed on their written application and qualification/eligibility checks. </w:t>
          </w:r>
        </w:p>
        <w:p w14:paraId="37A8148E" w14:textId="67A5F4EA" w:rsidR="00451E7B" w:rsidRDefault="00A41440" w:rsidP="00451E7B">
          <w:pPr>
            <w:pStyle w:val="BodyText"/>
            <w:rPr>
              <w:lang w:eastAsia="en-AU"/>
            </w:rPr>
          </w:pPr>
          <w:r>
            <w:rPr>
              <w:lang w:eastAsia="en-AU"/>
            </w:rPr>
            <w:t>Applicants</w:t>
          </w:r>
          <w:r w:rsidR="00B65A47">
            <w:rPr>
              <w:lang w:eastAsia="en-AU"/>
            </w:rPr>
            <w:t xml:space="preserve"> may be invited to an</w:t>
          </w:r>
          <w:r w:rsidR="00D9359C">
            <w:rPr>
              <w:lang w:eastAsia="en-AU"/>
            </w:rPr>
            <w:t xml:space="preserve"> interview to discuss their suitability. </w:t>
          </w:r>
        </w:p>
        <w:p w14:paraId="5573A52E" w14:textId="6585621E" w:rsidR="00D9359C" w:rsidRDefault="00D9359C" w:rsidP="00D9359C">
          <w:pPr>
            <w:pStyle w:val="BodyText"/>
            <w:rPr>
              <w:lang w:eastAsia="en-AU"/>
            </w:rPr>
          </w:pPr>
          <w:r>
            <w:rPr>
              <w:lang w:eastAsia="en-AU"/>
            </w:rPr>
            <w:t>Where possible, applicants will be kept informed of the progress of their application</w:t>
          </w:r>
          <w:r w:rsidR="00A41440">
            <w:rPr>
              <w:lang w:eastAsia="en-AU"/>
            </w:rPr>
            <w:t>. However, the</w:t>
          </w:r>
          <w:r>
            <w:rPr>
              <w:lang w:eastAsia="en-AU"/>
            </w:rPr>
            <w:t xml:space="preserve"> outcome of the recruitment process </w:t>
          </w:r>
          <w:r w:rsidR="00B945B4">
            <w:rPr>
              <w:lang w:eastAsia="en-AU"/>
            </w:rPr>
            <w:t>will not</w:t>
          </w:r>
          <w:r>
            <w:rPr>
              <w:lang w:eastAsia="en-AU"/>
            </w:rPr>
            <w:t xml:space="preserve"> be confirmed </w:t>
          </w:r>
          <w:r w:rsidR="00F66422">
            <w:rPr>
              <w:lang w:eastAsia="en-AU"/>
            </w:rPr>
            <w:t>until Governor in Council</w:t>
          </w:r>
          <w:r w:rsidR="00A41440">
            <w:rPr>
              <w:lang w:eastAsia="en-AU"/>
            </w:rPr>
            <w:t>’s determination.</w:t>
          </w:r>
        </w:p>
        <w:p w14:paraId="1FFA1C45" w14:textId="5145EE82" w:rsidR="00F66422" w:rsidRDefault="00B83245" w:rsidP="00F66422">
          <w:pPr>
            <w:pStyle w:val="Heading4"/>
            <w:rPr>
              <w:lang w:eastAsia="en-AU"/>
            </w:rPr>
          </w:pPr>
          <w:r>
            <w:rPr>
              <w:lang w:eastAsia="en-AU"/>
            </w:rPr>
            <w:t>Probity Checks</w:t>
          </w:r>
        </w:p>
        <w:p w14:paraId="0F9C3C98" w14:textId="0B2F9BBF" w:rsidR="00F66422" w:rsidRDefault="00F66422" w:rsidP="00F66422">
          <w:pPr>
            <w:pStyle w:val="BodyText"/>
            <w:rPr>
              <w:lang w:eastAsia="en-AU"/>
            </w:rPr>
          </w:pPr>
          <w:r>
            <w:rPr>
              <w:lang w:eastAsia="en-AU"/>
            </w:rPr>
            <w:t xml:space="preserve">As a statutory appointment, the </w:t>
          </w:r>
          <w:r w:rsidRPr="00A46930">
            <w:rPr>
              <w:i/>
              <w:iCs/>
              <w:lang w:eastAsia="en-AU"/>
            </w:rPr>
            <w:t>Queensland Cabinet Handbook</w:t>
          </w:r>
          <w:r>
            <w:rPr>
              <w:lang w:eastAsia="en-AU"/>
            </w:rPr>
            <w:t xml:space="preserve"> requirements include a range of probity checks to be undertaken on </w:t>
          </w:r>
          <w:r w:rsidR="00A46930" w:rsidRPr="00A46930">
            <w:rPr>
              <w:lang w:eastAsia="en-AU"/>
            </w:rPr>
            <w:t>persons being proposed for appointment which include:</w:t>
          </w:r>
        </w:p>
        <w:p w14:paraId="77CD4CD6" w14:textId="64F6105E" w:rsidR="00F66422" w:rsidRDefault="00F66422" w:rsidP="00F66422">
          <w:pPr>
            <w:pStyle w:val="ListBullet"/>
          </w:pPr>
          <w:r>
            <w:t xml:space="preserve">Completion of a </w:t>
          </w:r>
          <w:r w:rsidR="00A46930" w:rsidRPr="00A46930">
            <w:t>Personal Particulars Form to identify any conflicts of interest or disclosable criminal convictions</w:t>
          </w:r>
        </w:p>
        <w:p w14:paraId="1A09A1BC" w14:textId="4EDEC1EF" w:rsidR="00F66422" w:rsidRDefault="00F66422" w:rsidP="00F66422">
          <w:pPr>
            <w:pStyle w:val="ListBullet"/>
          </w:pPr>
          <w:r>
            <w:t>A national criminal history search</w:t>
          </w:r>
        </w:p>
        <w:p w14:paraId="7E8E63AA" w14:textId="77777777" w:rsidR="00F66422" w:rsidRDefault="00F66422" w:rsidP="00F66422">
          <w:pPr>
            <w:pStyle w:val="ListBullet"/>
          </w:pPr>
          <w:r>
            <w:t>Searches of the Australian Securities and Investments Commission’s banned and disqualified register and bankruptcy index, and</w:t>
          </w:r>
        </w:p>
        <w:p w14:paraId="37925DB4" w14:textId="77777777" w:rsidR="00F66422" w:rsidRDefault="00F66422" w:rsidP="00F66422">
          <w:pPr>
            <w:pStyle w:val="ListBullet"/>
          </w:pPr>
          <w:r>
            <w:t>A review of the Queensland government lobbyist register, and other internet-based searches.</w:t>
          </w:r>
        </w:p>
        <w:p w14:paraId="567B0DFA" w14:textId="62922111" w:rsidR="00F66422" w:rsidRPr="00F66422" w:rsidRDefault="00F66422" w:rsidP="00F66422">
          <w:pPr>
            <w:pStyle w:val="BodyText"/>
            <w:rPr>
              <w:lang w:eastAsia="en-AU"/>
            </w:rPr>
          </w:pPr>
          <w:r>
            <w:rPr>
              <w:lang w:eastAsia="en-AU"/>
            </w:rPr>
            <w:t>Probity checks will be undertaken following a</w:t>
          </w:r>
          <w:r w:rsidR="005C2DBD">
            <w:rPr>
              <w:lang w:eastAsia="en-AU"/>
            </w:rPr>
            <w:t>n</w:t>
          </w:r>
          <w:r w:rsidR="00633FBC">
            <w:rPr>
              <w:lang w:eastAsia="en-AU"/>
            </w:rPr>
            <w:t xml:space="preserve"> </w:t>
          </w:r>
          <w:r>
            <w:rPr>
              <w:lang w:eastAsia="en-AU"/>
            </w:rPr>
            <w:t>interview</w:t>
          </w:r>
          <w:r w:rsidR="005C2DBD">
            <w:rPr>
              <w:lang w:eastAsia="en-AU"/>
            </w:rPr>
            <w:t xml:space="preserve"> with the selection panel</w:t>
          </w:r>
          <w:r>
            <w:rPr>
              <w:lang w:eastAsia="en-AU"/>
            </w:rPr>
            <w:t>.</w:t>
          </w:r>
        </w:p>
        <w:p w14:paraId="1C6B0771" w14:textId="77777777" w:rsidR="00B83245" w:rsidRDefault="00B83245" w:rsidP="00B83245">
          <w:pPr>
            <w:pStyle w:val="Heading4"/>
            <w:rPr>
              <w:lang w:eastAsia="en-AU"/>
            </w:rPr>
          </w:pPr>
          <w:r>
            <w:rPr>
              <w:lang w:eastAsia="en-AU"/>
            </w:rPr>
            <w:t>Disclosure</w:t>
          </w:r>
        </w:p>
        <w:p w14:paraId="51093C83" w14:textId="7D8E99A4" w:rsidR="00B83245" w:rsidRPr="005C2860" w:rsidRDefault="00B83245" w:rsidP="005C2860">
          <w:pPr>
            <w:spacing w:before="120" w:after="120" w:line="254" w:lineRule="auto"/>
            <w:rPr>
              <w:kern w:val="21"/>
              <w:lang w:val="en-AU" w:eastAsia="en-AU"/>
              <w14:numSpacing w14:val="proportional"/>
            </w:rPr>
          </w:pPr>
          <w:r w:rsidRPr="005C2860">
            <w:rPr>
              <w:kern w:val="21"/>
              <w:lang w:val="en-AU" w:eastAsia="en-AU"/>
              <w14:numSpacing w14:val="proportional"/>
            </w:rPr>
            <w:t xml:space="preserve">Applicants may be required to disclose any previous serious discipline action taken against them in public sector </w:t>
          </w:r>
          <w:r w:rsidR="008342E3">
            <w:rPr>
              <w:kern w:val="21"/>
              <w:lang w:val="en-AU" w:eastAsia="en-AU"/>
              <w14:numSpacing w14:val="proportional"/>
            </w:rPr>
            <w:t>role</w:t>
          </w:r>
          <w:r w:rsidRPr="005C2860">
            <w:rPr>
              <w:kern w:val="21"/>
              <w:lang w:val="en-AU" w:eastAsia="en-AU"/>
              <w14:numSpacing w14:val="proportional"/>
            </w:rPr>
            <w:t xml:space="preserve">. </w:t>
          </w:r>
        </w:p>
        <w:p w14:paraId="6A634BD9" w14:textId="77777777" w:rsidR="00B83245" w:rsidRPr="005C2860" w:rsidRDefault="00B83245" w:rsidP="005C2860">
          <w:pPr>
            <w:spacing w:before="120" w:after="120" w:line="254" w:lineRule="auto"/>
            <w:rPr>
              <w:kern w:val="21"/>
              <w:lang w:val="en-AU" w:eastAsia="en-AU"/>
              <w14:numSpacing w14:val="proportional"/>
            </w:rPr>
          </w:pPr>
          <w:r w:rsidRPr="005C2860">
            <w:rPr>
              <w:kern w:val="21"/>
              <w:lang w:val="en-AU" w:eastAsia="en-AU"/>
              <w14:numSpacing w14:val="proportional"/>
            </w:rPr>
            <w:t xml:space="preserve">Applicants may also be required to disclose any pre-existing illness or injury which may impact on their ability to perform the role. Details are available in section 571 of the </w:t>
          </w:r>
          <w:r w:rsidRPr="005C2860">
            <w:rPr>
              <w:i/>
              <w:iCs/>
              <w:kern w:val="21"/>
              <w:lang w:val="en-AU" w:eastAsia="en-AU"/>
              <w14:numSpacing w14:val="proportional"/>
            </w:rPr>
            <w:t>Workers’ Compensation and Rehabilitation Act 2003.</w:t>
          </w:r>
        </w:p>
        <w:p w14:paraId="7E61B100" w14:textId="77777777" w:rsidR="00B83245" w:rsidRPr="005C2860" w:rsidRDefault="00B83245" w:rsidP="005C2860">
          <w:pPr>
            <w:spacing w:before="120" w:after="120" w:line="254" w:lineRule="auto"/>
            <w:rPr>
              <w:kern w:val="21"/>
              <w:lang w:val="en-AU" w:eastAsia="en-AU"/>
              <w14:numSpacing w14:val="proportional"/>
            </w:rPr>
          </w:pPr>
          <w:r w:rsidRPr="005C2860">
            <w:rPr>
              <w:kern w:val="21"/>
              <w:lang w:val="en-AU" w:eastAsia="en-AU"/>
              <w14:numSpacing w14:val="proportional"/>
            </w:rPr>
            <w:t xml:space="preserve">Please note disclosures of conflicts of interest or criminal convictions are considered on a case-by-case basis and may not preclude an applicant from appointment. </w:t>
          </w:r>
        </w:p>
        <w:p w14:paraId="6167C97C" w14:textId="6ADAEEFC" w:rsidR="009D6FB2" w:rsidRDefault="003611C5" w:rsidP="003611C5">
          <w:pPr>
            <w:pStyle w:val="Heading2"/>
            <w:rPr>
              <w:rFonts w:cs="Arial"/>
              <w:sz w:val="20"/>
              <w:szCs w:val="20"/>
            </w:rPr>
          </w:pPr>
          <w:r>
            <w:t>Employment Terms and Conditions</w:t>
          </w:r>
        </w:p>
        <w:p w14:paraId="32B808F3" w14:textId="77777777" w:rsidR="00BB4F86" w:rsidRDefault="00BB4F86" w:rsidP="00BB4F86">
          <w:pPr>
            <w:pStyle w:val="Heading4"/>
            <w:rPr>
              <w:lang w:eastAsia="en-AU"/>
            </w:rPr>
          </w:pPr>
          <w:r>
            <w:rPr>
              <w:lang w:eastAsia="en-AU"/>
            </w:rPr>
            <w:t>Appointment</w:t>
          </w:r>
        </w:p>
        <w:p w14:paraId="593C1C4E" w14:textId="63965D70" w:rsidR="00BB4F86" w:rsidRDefault="00BB4F86" w:rsidP="00BB4F86">
          <w:pPr>
            <w:spacing w:before="120" w:after="120" w:line="254" w:lineRule="auto"/>
            <w:rPr>
              <w:kern w:val="21"/>
              <w:lang w:val="en-AU" w:eastAsia="en-AU"/>
              <w14:numSpacing w14:val="proportional"/>
            </w:rPr>
          </w:pPr>
          <w:r w:rsidRPr="005C2860">
            <w:rPr>
              <w:kern w:val="21"/>
              <w:lang w:val="en-AU" w:eastAsia="en-AU"/>
              <w14:numSpacing w14:val="proportional"/>
            </w:rPr>
            <w:t xml:space="preserve">The </w:t>
          </w:r>
          <w:r w:rsidR="00335A23">
            <w:rPr>
              <w:kern w:val="21"/>
              <w:lang w:val="en-AU" w:eastAsia="en-AU"/>
              <w14:numSpacing w14:val="proportional"/>
            </w:rPr>
            <w:t xml:space="preserve">Mental Health </w:t>
          </w:r>
          <w:r w:rsidR="006D12A2">
            <w:rPr>
              <w:kern w:val="21"/>
              <w:lang w:val="en-AU" w:eastAsia="en-AU"/>
              <w14:numSpacing w14:val="proportional"/>
            </w:rPr>
            <w:t xml:space="preserve">Commissioner </w:t>
          </w:r>
          <w:r w:rsidRPr="005C2860">
            <w:rPr>
              <w:kern w:val="21"/>
              <w:lang w:val="en-AU" w:eastAsia="en-AU"/>
              <w14:numSpacing w14:val="proportional"/>
            </w:rPr>
            <w:t xml:space="preserve">is appointed by the Governor in Council on the </w:t>
          </w:r>
          <w:r w:rsidR="006D12A2">
            <w:rPr>
              <w:kern w:val="21"/>
              <w:lang w:val="en-AU" w:eastAsia="en-AU"/>
              <w14:numSpacing w14:val="proportional"/>
            </w:rPr>
            <w:t>r</w:t>
          </w:r>
          <w:r w:rsidRPr="005C2860">
            <w:rPr>
              <w:kern w:val="21"/>
              <w:lang w:val="en-AU" w:eastAsia="en-AU"/>
              <w14:numSpacing w14:val="proportional"/>
            </w:rPr>
            <w:t>ecommendation of the Minister</w:t>
          </w:r>
          <w:r w:rsidR="005C2DBD">
            <w:rPr>
              <w:kern w:val="21"/>
              <w:lang w:val="en-AU" w:eastAsia="en-AU"/>
              <w14:numSpacing w14:val="proportional"/>
            </w:rPr>
            <w:t xml:space="preserve"> for Health and Ambulance Services</w:t>
          </w:r>
          <w:r w:rsidRPr="005C2860">
            <w:rPr>
              <w:kern w:val="21"/>
              <w:lang w:val="en-AU" w:eastAsia="en-AU"/>
              <w14:numSpacing w14:val="proportional"/>
            </w:rPr>
            <w:t xml:space="preserve">. </w:t>
          </w:r>
        </w:p>
        <w:p w14:paraId="10B14683" w14:textId="6E859A10" w:rsidR="00FE7392" w:rsidRDefault="009D6FB2" w:rsidP="00B945B4">
          <w:pPr>
            <w:pStyle w:val="Heading4"/>
            <w:rPr>
              <w:lang w:eastAsia="en-AU"/>
            </w:rPr>
          </w:pPr>
          <w:r>
            <w:t>Term of appointment</w:t>
          </w:r>
        </w:p>
        <w:p w14:paraId="3F4905A2" w14:textId="2259FB17" w:rsidR="009D6FB2" w:rsidRDefault="005C2860" w:rsidP="009D6FB2">
          <w:pPr>
            <w:spacing w:before="120" w:after="120" w:line="254" w:lineRule="auto"/>
            <w:rPr>
              <w:kern w:val="21"/>
              <w:lang w:val="en-AU" w:eastAsia="en-AU"/>
              <w14:numSpacing w14:val="proportional"/>
            </w:rPr>
          </w:pPr>
          <w:r w:rsidRPr="005C2860">
            <w:rPr>
              <w:kern w:val="21"/>
              <w:lang w:val="en-AU" w:eastAsia="en-AU"/>
              <w14:numSpacing w14:val="proportional"/>
            </w:rPr>
            <w:t>Th</w:t>
          </w:r>
          <w:r w:rsidR="009D6FB2" w:rsidRPr="005C2860">
            <w:rPr>
              <w:kern w:val="21"/>
              <w:lang w:val="en-AU" w:eastAsia="en-AU"/>
              <w14:numSpacing w14:val="proportional"/>
            </w:rPr>
            <w:t xml:space="preserve">e term of appointment is not more than </w:t>
          </w:r>
          <w:r w:rsidR="006D12A2">
            <w:rPr>
              <w:kern w:val="21"/>
              <w:lang w:val="en-AU" w:eastAsia="en-AU"/>
              <w14:numSpacing w14:val="proportional"/>
            </w:rPr>
            <w:t xml:space="preserve">five </w:t>
          </w:r>
          <w:r w:rsidR="009D6FB2" w:rsidRPr="005C2860">
            <w:rPr>
              <w:kern w:val="21"/>
              <w:lang w:val="en-AU" w:eastAsia="en-AU"/>
              <w14:numSpacing w14:val="proportional"/>
            </w:rPr>
            <w:t>(</w:t>
          </w:r>
          <w:r w:rsidR="006D12A2">
            <w:rPr>
              <w:kern w:val="21"/>
              <w:lang w:val="en-AU" w:eastAsia="en-AU"/>
              <w14:numSpacing w14:val="proportional"/>
            </w:rPr>
            <w:t>5</w:t>
          </w:r>
          <w:r w:rsidR="009D6FB2" w:rsidRPr="005C2860">
            <w:rPr>
              <w:kern w:val="21"/>
              <w:lang w:val="en-AU" w:eastAsia="en-AU"/>
              <w14:numSpacing w14:val="proportional"/>
            </w:rPr>
            <w:t>) years</w:t>
          </w:r>
          <w:r w:rsidR="00A41440" w:rsidRPr="005C2860">
            <w:rPr>
              <w:kern w:val="21"/>
              <w:lang w:val="en-AU" w:eastAsia="en-AU"/>
              <w14:numSpacing w14:val="proportional"/>
            </w:rPr>
            <w:t xml:space="preserve">, with the possibility of </w:t>
          </w:r>
          <w:r w:rsidR="006D12A2">
            <w:rPr>
              <w:kern w:val="21"/>
              <w:lang w:val="en-AU" w:eastAsia="en-AU"/>
              <w14:numSpacing w14:val="proportional"/>
            </w:rPr>
            <w:t>r</w:t>
          </w:r>
          <w:r w:rsidR="00A41440" w:rsidRPr="005C2860">
            <w:rPr>
              <w:kern w:val="21"/>
              <w:lang w:val="en-AU" w:eastAsia="en-AU"/>
              <w14:numSpacing w14:val="proportional"/>
            </w:rPr>
            <w:t>eappointment.</w:t>
          </w:r>
          <w:r w:rsidR="009D6FB2" w:rsidRPr="005C2860">
            <w:rPr>
              <w:kern w:val="21"/>
              <w:lang w:val="en-AU" w:eastAsia="en-AU"/>
              <w14:numSpacing w14:val="proportional"/>
            </w:rPr>
            <w:t xml:space="preserve"> </w:t>
          </w:r>
        </w:p>
        <w:p w14:paraId="7790B450" w14:textId="16EB0203" w:rsidR="00FE7392" w:rsidRDefault="00FE7392" w:rsidP="009D6FB2">
          <w:pPr>
            <w:spacing w:before="120" w:after="120" w:line="254" w:lineRule="auto"/>
            <w:rPr>
              <w:rFonts w:cs="Arial"/>
              <w:sz w:val="20"/>
              <w:szCs w:val="20"/>
            </w:rPr>
          </w:pPr>
          <w:r>
            <w:rPr>
              <w:kern w:val="21"/>
              <w:lang w:val="en-AU" w:eastAsia="en-AU"/>
              <w14:numSpacing w14:val="proportional"/>
            </w:rPr>
            <w:lastRenderedPageBreak/>
            <w:t>It is anticip</w:t>
          </w:r>
          <w:r w:rsidRPr="00570475">
            <w:rPr>
              <w:kern w:val="21"/>
              <w:lang w:val="en-AU" w:eastAsia="en-AU"/>
              <w14:numSpacing w14:val="proportional"/>
            </w:rPr>
            <w:t xml:space="preserve">ated that </w:t>
          </w:r>
          <w:r w:rsidR="00866DFC" w:rsidRPr="00570475">
            <w:rPr>
              <w:kern w:val="21"/>
              <w:lang w:val="en-AU" w:eastAsia="en-AU"/>
              <w14:numSpacing w14:val="proportional"/>
            </w:rPr>
            <w:t>the Governor in Council will appoint the success</w:t>
          </w:r>
          <w:r w:rsidR="005C2DBD" w:rsidRPr="00570475">
            <w:rPr>
              <w:kern w:val="21"/>
              <w:lang w:val="en-AU" w:eastAsia="en-AU"/>
              <w14:numSpacing w14:val="proportional"/>
            </w:rPr>
            <w:t xml:space="preserve">ful nominee </w:t>
          </w:r>
          <w:r w:rsidR="006D12A2" w:rsidRPr="00570475">
            <w:rPr>
              <w:kern w:val="21"/>
              <w:lang w:val="en-AU" w:eastAsia="en-AU"/>
              <w14:numSpacing w14:val="proportional"/>
            </w:rPr>
            <w:t>in June 2023</w:t>
          </w:r>
          <w:r w:rsidR="00866DFC" w:rsidRPr="00570475">
            <w:rPr>
              <w:kern w:val="21"/>
              <w:lang w:val="en-AU" w:eastAsia="en-AU"/>
              <w14:numSpacing w14:val="proportional"/>
            </w:rPr>
            <w:t xml:space="preserve"> (to align</w:t>
          </w:r>
          <w:r w:rsidR="00866DFC">
            <w:rPr>
              <w:kern w:val="21"/>
              <w:lang w:val="en-AU" w:eastAsia="en-AU"/>
              <w14:numSpacing w14:val="proportional"/>
            </w:rPr>
            <w:t xml:space="preserve"> with the expiry of the current term).</w:t>
          </w:r>
          <w:r w:rsidR="009E48E1">
            <w:rPr>
              <w:kern w:val="21"/>
              <w:lang w:val="en-AU" w:eastAsia="en-AU"/>
              <w14:numSpacing w14:val="proportional"/>
            </w:rPr>
            <w:t xml:space="preserve"> It is also anticipated that the successful applicant will commence in the role from 1 July 2023.</w:t>
          </w:r>
        </w:p>
        <w:p w14:paraId="4E0B093D" w14:textId="4818514E" w:rsidR="009D6FB2" w:rsidRDefault="009D6FB2" w:rsidP="003611C5">
          <w:pPr>
            <w:pStyle w:val="Heading4"/>
          </w:pPr>
          <w:r>
            <w:t>Remuneration and allowances</w:t>
          </w:r>
        </w:p>
        <w:p w14:paraId="032FA2EC" w14:textId="3F871CB1" w:rsidR="00FE689B" w:rsidRPr="00570475" w:rsidRDefault="00FE689B" w:rsidP="00FE689B">
          <w:pPr>
            <w:spacing w:before="120" w:after="120" w:line="254" w:lineRule="auto"/>
            <w:rPr>
              <w:kern w:val="21"/>
              <w:lang w:val="en-AU" w:eastAsia="en-AU"/>
              <w14:numSpacing w14:val="proportional"/>
            </w:rPr>
          </w:pPr>
          <w:r w:rsidRPr="00570475">
            <w:rPr>
              <w:kern w:val="21"/>
              <w:lang w:val="en-AU" w:eastAsia="en-AU"/>
              <w14:numSpacing w14:val="proportional"/>
            </w:rPr>
            <w:t xml:space="preserve">The </w:t>
          </w:r>
          <w:r w:rsidR="006E01FA">
            <w:rPr>
              <w:kern w:val="21"/>
              <w:lang w:val="en-AU" w:eastAsia="en-AU"/>
              <w14:numSpacing w14:val="proportional"/>
            </w:rPr>
            <w:t xml:space="preserve">Mental Health </w:t>
          </w:r>
          <w:r w:rsidRPr="00570475">
            <w:rPr>
              <w:kern w:val="21"/>
              <w:lang w:val="en-AU" w:eastAsia="en-AU"/>
              <w14:numSpacing w14:val="proportional"/>
            </w:rPr>
            <w:t>Commissioner is paid remuneration and allowances decided by the Governor in Council.</w:t>
          </w:r>
        </w:p>
        <w:p w14:paraId="225EA405" w14:textId="5F2A5E54" w:rsidR="00B83245" w:rsidRPr="00570475" w:rsidRDefault="00B83245" w:rsidP="009D6FB2">
          <w:pPr>
            <w:spacing w:before="120" w:after="120" w:line="254" w:lineRule="auto"/>
            <w:rPr>
              <w:kern w:val="21"/>
              <w:lang w:val="en-AU" w:eastAsia="en-AU"/>
              <w14:numSpacing w14:val="proportional"/>
            </w:rPr>
          </w:pPr>
          <w:r w:rsidRPr="005D57BD">
            <w:rPr>
              <w:kern w:val="21"/>
              <w:lang w:val="en-AU" w:eastAsia="en-AU"/>
              <w14:numSpacing w14:val="proportional"/>
            </w:rPr>
            <w:t xml:space="preserve">The current classification </w:t>
          </w:r>
          <w:r w:rsidR="009E48E1">
            <w:rPr>
              <w:kern w:val="21"/>
              <w:lang w:val="en-AU" w:eastAsia="en-AU"/>
              <w14:numSpacing w14:val="proportional"/>
            </w:rPr>
            <w:t xml:space="preserve">of the Commissioner role </w:t>
          </w:r>
          <w:r w:rsidRPr="005D57BD">
            <w:rPr>
              <w:kern w:val="21"/>
              <w:lang w:val="en-AU" w:eastAsia="en-AU"/>
              <w14:numSpacing w14:val="proportional"/>
            </w:rPr>
            <w:t xml:space="preserve">is Chief </w:t>
          </w:r>
          <w:r w:rsidRPr="00570475">
            <w:rPr>
              <w:kern w:val="21"/>
              <w:lang w:val="en-AU" w:eastAsia="en-AU"/>
              <w14:numSpacing w14:val="proportional"/>
            </w:rPr>
            <w:t xml:space="preserve">Executive Band </w:t>
          </w:r>
          <w:r w:rsidR="0040619A" w:rsidRPr="00570475">
            <w:rPr>
              <w:kern w:val="21"/>
              <w:lang w:val="en-AU" w:eastAsia="en-AU"/>
              <w14:numSpacing w14:val="proportional"/>
            </w:rPr>
            <w:t>5</w:t>
          </w:r>
          <w:r w:rsidR="009E48E1">
            <w:rPr>
              <w:kern w:val="21"/>
              <w:lang w:val="en-AU" w:eastAsia="en-AU"/>
              <w14:numSpacing w14:val="proportional"/>
            </w:rPr>
            <w:t xml:space="preserve"> under the Queensland Public Sector Chief Executive Remuneration Framework</w:t>
          </w:r>
          <w:r w:rsidRPr="00570475">
            <w:rPr>
              <w:kern w:val="21"/>
              <w:lang w:val="en-AU" w:eastAsia="en-AU"/>
              <w14:numSpacing w14:val="proportional"/>
            </w:rPr>
            <w:t xml:space="preserve">. </w:t>
          </w:r>
        </w:p>
        <w:p w14:paraId="1A6995FA" w14:textId="1FC836A6" w:rsidR="00B83245" w:rsidRPr="005C2860" w:rsidRDefault="00B83245" w:rsidP="009D6FB2">
          <w:pPr>
            <w:spacing w:before="120" w:after="120" w:line="254" w:lineRule="auto"/>
            <w:rPr>
              <w:kern w:val="21"/>
              <w:lang w:val="en-AU" w:eastAsia="en-AU"/>
              <w14:numSpacing w14:val="proportional"/>
            </w:rPr>
          </w:pPr>
          <w:r w:rsidRPr="00570475">
            <w:rPr>
              <w:rFonts w:cs="Arial"/>
              <w:sz w:val="20"/>
              <w:szCs w:val="20"/>
            </w:rPr>
            <w:t>T</w:t>
          </w:r>
          <w:r w:rsidRPr="00570475">
            <w:rPr>
              <w:kern w:val="21"/>
              <w:lang w:val="en-AU" w:eastAsia="en-AU"/>
              <w14:numSpacing w14:val="proportional"/>
            </w:rPr>
            <w:t xml:space="preserve">he total </w:t>
          </w:r>
          <w:r w:rsidRPr="00F076CC">
            <w:rPr>
              <w:kern w:val="21"/>
              <w:lang w:val="en-AU" w:eastAsia="en-AU"/>
              <w14:numSpacing w14:val="proportional"/>
            </w:rPr>
            <w:t>remuneration package</w:t>
          </w:r>
          <w:r w:rsidR="009E48E1" w:rsidRPr="00F076CC">
            <w:rPr>
              <w:kern w:val="21"/>
              <w:lang w:val="en-AU" w:eastAsia="en-AU"/>
              <w14:numSpacing w14:val="proportional"/>
            </w:rPr>
            <w:t xml:space="preserve"> range</w:t>
          </w:r>
          <w:r w:rsidRPr="00F076CC">
            <w:rPr>
              <w:kern w:val="21"/>
              <w:lang w:val="en-AU" w:eastAsia="en-AU"/>
              <w14:numSpacing w14:val="proportional"/>
            </w:rPr>
            <w:t xml:space="preserve">, per annum, for Band </w:t>
          </w:r>
          <w:r w:rsidR="00466DC2" w:rsidRPr="00F076CC">
            <w:rPr>
              <w:kern w:val="21"/>
              <w:lang w:val="en-AU" w:eastAsia="en-AU"/>
              <w14:numSpacing w14:val="proportional"/>
            </w:rPr>
            <w:t>5</w:t>
          </w:r>
          <w:r w:rsidRPr="00F076CC">
            <w:rPr>
              <w:kern w:val="21"/>
              <w:lang w:val="en-AU" w:eastAsia="en-AU"/>
              <w14:numSpacing w14:val="proportional"/>
            </w:rPr>
            <w:t xml:space="preserve"> is between $</w:t>
          </w:r>
          <w:r w:rsidR="00466DC2" w:rsidRPr="00F076CC">
            <w:rPr>
              <w:kern w:val="21"/>
              <w:lang w:val="en-AU" w:eastAsia="en-AU"/>
              <w14:numSpacing w14:val="proportional"/>
            </w:rPr>
            <w:t>290,206</w:t>
          </w:r>
          <w:r w:rsidRPr="00F076CC">
            <w:rPr>
              <w:kern w:val="21"/>
              <w:lang w:val="en-AU" w:eastAsia="en-AU"/>
              <w14:numSpacing w14:val="proportional"/>
            </w:rPr>
            <w:t xml:space="preserve"> to $</w:t>
          </w:r>
          <w:r w:rsidR="00466DC2" w:rsidRPr="00F076CC">
            <w:rPr>
              <w:kern w:val="21"/>
              <w:lang w:val="en-AU" w:eastAsia="en-AU"/>
              <w14:numSpacing w14:val="proportional"/>
            </w:rPr>
            <w:t>392,711</w:t>
          </w:r>
          <w:r w:rsidRPr="00F076CC">
            <w:rPr>
              <w:kern w:val="21"/>
              <w:lang w:val="en-AU" w:eastAsia="en-AU"/>
              <w14:numSpacing w14:val="proportional"/>
            </w:rPr>
            <w:t>.</w:t>
          </w:r>
          <w:r w:rsidRPr="005C2860">
            <w:rPr>
              <w:kern w:val="21"/>
              <w:lang w:val="en-AU" w:eastAsia="en-AU"/>
              <w14:numSpacing w14:val="proportional"/>
            </w:rPr>
            <w:t xml:space="preserve"> </w:t>
          </w:r>
        </w:p>
        <w:p w14:paraId="442FA6AD" w14:textId="30F5172D" w:rsidR="00B83245" w:rsidRPr="005C2860" w:rsidRDefault="00B83245" w:rsidP="009D6FB2">
          <w:pPr>
            <w:spacing w:before="120" w:after="120" w:line="254" w:lineRule="auto"/>
            <w:rPr>
              <w:kern w:val="21"/>
              <w:lang w:val="en-AU" w:eastAsia="en-AU"/>
              <w14:numSpacing w14:val="proportional"/>
            </w:rPr>
          </w:pPr>
          <w:r w:rsidRPr="00570475">
            <w:rPr>
              <w:kern w:val="21"/>
              <w:lang w:val="en-AU" w:eastAsia="en-AU"/>
              <w14:numSpacing w14:val="proportional"/>
            </w:rPr>
            <w:t xml:space="preserve">Determination of the remuneration </w:t>
          </w:r>
          <w:r w:rsidR="00C70893" w:rsidRPr="00570475">
            <w:rPr>
              <w:kern w:val="21"/>
              <w:lang w:val="en-AU" w:eastAsia="en-AU"/>
              <w14:numSpacing w14:val="proportional"/>
            </w:rPr>
            <w:t>is base</w:t>
          </w:r>
          <w:r w:rsidR="005C2860" w:rsidRPr="00570475">
            <w:rPr>
              <w:kern w:val="21"/>
              <w:lang w:val="en-AU" w:eastAsia="en-AU"/>
              <w14:numSpacing w14:val="proportional"/>
            </w:rPr>
            <w:t>d</w:t>
          </w:r>
          <w:r w:rsidR="00C70893" w:rsidRPr="00570475">
            <w:rPr>
              <w:kern w:val="21"/>
              <w:lang w:val="en-AU" w:eastAsia="en-AU"/>
              <w14:numSpacing w14:val="proportional"/>
            </w:rPr>
            <w:t xml:space="preserve"> on an assessment of the appointee’s experience, knowledge, capability and performance.</w:t>
          </w:r>
          <w:r w:rsidR="00C70893" w:rsidRPr="005C2860">
            <w:rPr>
              <w:kern w:val="21"/>
              <w:lang w:val="en-AU" w:eastAsia="en-AU"/>
              <w14:numSpacing w14:val="proportional"/>
            </w:rPr>
            <w:t xml:space="preserve"> </w:t>
          </w:r>
        </w:p>
        <w:p w14:paraId="42DE7945" w14:textId="4E5F693B" w:rsidR="00B65A47" w:rsidRDefault="00B65A47" w:rsidP="00B65A47">
          <w:pPr>
            <w:pStyle w:val="Heading2"/>
          </w:pPr>
          <w:r>
            <w:t>Personal Information</w:t>
          </w:r>
        </w:p>
        <w:p w14:paraId="41E78607" w14:textId="1F680C13" w:rsidR="00B65A47" w:rsidRDefault="00255048" w:rsidP="00B65A47">
          <w:pPr>
            <w:pStyle w:val="BodyText"/>
            <w:rPr>
              <w:lang w:eastAsia="en-AU"/>
            </w:rPr>
          </w:pPr>
          <w:r>
            <w:rPr>
              <w:lang w:eastAsia="en-AU"/>
            </w:rPr>
            <w:t xml:space="preserve">Personal information provided in your application will be treated as confidential and will only be used or accessed by </w:t>
          </w:r>
          <w:r w:rsidR="00232A9C">
            <w:rPr>
              <w:lang w:eastAsia="en-AU"/>
            </w:rPr>
            <w:t>authorised</w:t>
          </w:r>
          <w:r>
            <w:rPr>
              <w:lang w:eastAsia="en-AU"/>
            </w:rPr>
            <w:t xml:space="preserve"> persons for the purposes connected with your candidacy for appointment, and should you be successful in appointment, to ensure an accurate record of nominees and appointees to statutory bodies.</w:t>
          </w:r>
        </w:p>
        <w:p w14:paraId="00EF322A" w14:textId="2996D46B" w:rsidR="00255048" w:rsidRPr="00255048" w:rsidRDefault="00255048" w:rsidP="00255048">
          <w:pPr>
            <w:pStyle w:val="BodyText"/>
            <w:spacing w:before="80" w:after="80" w:line="264" w:lineRule="auto"/>
            <w:rPr>
              <w:lang w:eastAsia="en-AU"/>
            </w:rPr>
          </w:pPr>
          <w:r w:rsidRPr="00255048">
            <w:rPr>
              <w:lang w:eastAsia="en-AU"/>
            </w:rPr>
            <w:t xml:space="preserve">Personal information collected </w:t>
          </w:r>
          <w:r w:rsidR="005C2860">
            <w:rPr>
              <w:lang w:eastAsia="en-AU"/>
            </w:rPr>
            <w:t xml:space="preserve">in this recruitment process, will be </w:t>
          </w:r>
          <w:r w:rsidRPr="00255048">
            <w:rPr>
              <w:lang w:eastAsia="en-AU"/>
            </w:rPr>
            <w:t xml:space="preserve">handled </w:t>
          </w:r>
          <w:r w:rsidR="005C2860">
            <w:rPr>
              <w:lang w:eastAsia="en-AU"/>
            </w:rPr>
            <w:t xml:space="preserve">by the Department of Health and </w:t>
          </w:r>
          <w:r w:rsidR="00FE689B" w:rsidRPr="00164441">
            <w:rPr>
              <w:lang w:eastAsia="en-AU"/>
            </w:rPr>
            <w:t>Eden Ritchie Recruitment</w:t>
          </w:r>
          <w:r w:rsidR="006D12A2" w:rsidRPr="00FE7D18">
            <w:rPr>
              <w:color w:val="auto"/>
            </w:rPr>
            <w:t xml:space="preserve"> </w:t>
          </w:r>
          <w:r w:rsidRPr="00255048">
            <w:rPr>
              <w:lang w:eastAsia="en-AU"/>
            </w:rPr>
            <w:t xml:space="preserve">in accordance with the </w:t>
          </w:r>
          <w:r w:rsidRPr="00255048">
            <w:rPr>
              <w:i/>
              <w:iCs/>
              <w:lang w:eastAsia="en-AU"/>
            </w:rPr>
            <w:t>Information Privacy Act 2009.</w:t>
          </w:r>
          <w:r w:rsidRPr="00255048">
            <w:rPr>
              <w:lang w:eastAsia="en-AU"/>
            </w:rPr>
            <w:t xml:space="preserve"> The personal information provided by you will be securely stored and made available only to appropriately authorised officers. Personal information recorded will not be disclosed to other parties without your consent, unless required by law.</w:t>
          </w:r>
        </w:p>
        <w:p w14:paraId="44658BF7" w14:textId="753D9513" w:rsidR="009D6FB2" w:rsidRDefault="00255048" w:rsidP="00164441">
          <w:pPr>
            <w:pStyle w:val="BodyText"/>
            <w:rPr>
              <w:rFonts w:ascii="Fira Sans SemiBold" w:eastAsiaTheme="majorEastAsia" w:hAnsi="Fira Sans SemiBold" w:cstheme="majorBidi"/>
              <w:b/>
              <w:color w:val="183C5D" w:themeColor="text2"/>
              <w:spacing w:val="16"/>
              <w:kern w:val="68"/>
              <w:sz w:val="68"/>
              <w:szCs w:val="72"/>
            </w:rPr>
          </w:pPr>
          <w:r w:rsidRPr="00255048">
            <w:rPr>
              <w:lang w:eastAsia="en-AU"/>
            </w:rPr>
            <w:t>Personal information may be disclosed as part of the recruitment process, for example, in contacting referees</w:t>
          </w:r>
          <w:r w:rsidR="009E48E1">
            <w:rPr>
              <w:lang w:eastAsia="en-AU"/>
            </w:rPr>
            <w:t xml:space="preserve"> or in undertaking criminal history checks</w:t>
          </w:r>
          <w:r w:rsidRPr="00255048">
            <w:rPr>
              <w:lang w:eastAsia="en-AU"/>
            </w:rPr>
            <w:t>.</w:t>
          </w:r>
        </w:p>
      </w:sdtContent>
    </w:sdt>
    <w:p w14:paraId="29785767" w14:textId="77777777" w:rsidR="00757ADC" w:rsidRDefault="00757ADC"/>
    <w:sectPr w:rsidR="00757ADC" w:rsidSect="00757ADC">
      <w:headerReference w:type="default" r:id="rId15"/>
      <w:footerReference w:type="default" r:id="rId16"/>
      <w:headerReference w:type="first" r:id="rId17"/>
      <w:footerReference w:type="first" r:id="rId18"/>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CD6A" w14:textId="77777777" w:rsidR="009D6FB2" w:rsidRDefault="009D6FB2" w:rsidP="005655C9">
      <w:pPr>
        <w:spacing w:line="240" w:lineRule="auto"/>
      </w:pPr>
      <w:r>
        <w:separator/>
      </w:r>
    </w:p>
    <w:p w14:paraId="1B0E42E9" w14:textId="77777777" w:rsidR="009D6FB2" w:rsidRDefault="009D6FB2"/>
    <w:p w14:paraId="0D29B199" w14:textId="77777777" w:rsidR="009D6FB2" w:rsidRDefault="009D6FB2" w:rsidP="00952B5B"/>
    <w:p w14:paraId="138F02F7" w14:textId="77777777" w:rsidR="009D6FB2" w:rsidRDefault="009D6FB2" w:rsidP="00952B5B"/>
    <w:p w14:paraId="70718309" w14:textId="77777777" w:rsidR="009D6FB2" w:rsidRDefault="009D6FB2"/>
    <w:p w14:paraId="4DBCF125" w14:textId="77777777" w:rsidR="009D6FB2" w:rsidRDefault="009D6FB2"/>
    <w:p w14:paraId="647C0277" w14:textId="77777777" w:rsidR="009D6FB2" w:rsidRDefault="009D6FB2"/>
    <w:p w14:paraId="047769E6" w14:textId="77777777" w:rsidR="009D6FB2" w:rsidRDefault="009D6FB2"/>
  </w:endnote>
  <w:endnote w:type="continuationSeparator" w:id="0">
    <w:p w14:paraId="7B9CE2CD" w14:textId="77777777" w:rsidR="009D6FB2" w:rsidRDefault="009D6FB2" w:rsidP="005655C9">
      <w:pPr>
        <w:spacing w:line="240" w:lineRule="auto"/>
      </w:pPr>
      <w:r>
        <w:continuationSeparator/>
      </w:r>
    </w:p>
    <w:p w14:paraId="4CB5CB2F" w14:textId="77777777" w:rsidR="009D6FB2" w:rsidRDefault="009D6FB2"/>
    <w:p w14:paraId="75409586" w14:textId="77777777" w:rsidR="009D6FB2" w:rsidRDefault="009D6FB2" w:rsidP="00952B5B"/>
    <w:p w14:paraId="49B53283" w14:textId="77777777" w:rsidR="009D6FB2" w:rsidRDefault="009D6FB2" w:rsidP="00952B5B"/>
    <w:p w14:paraId="475F96BE" w14:textId="77777777" w:rsidR="009D6FB2" w:rsidRDefault="009D6FB2"/>
    <w:p w14:paraId="3926D7FB" w14:textId="77777777" w:rsidR="009D6FB2" w:rsidRDefault="009D6FB2"/>
    <w:p w14:paraId="223893AC" w14:textId="77777777" w:rsidR="009D6FB2" w:rsidRDefault="009D6FB2"/>
    <w:p w14:paraId="6F85FF01" w14:textId="77777777" w:rsidR="009D6FB2" w:rsidRDefault="009D6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B8B8" w14:textId="29295B1A" w:rsidR="00DD3033" w:rsidRDefault="00C754C5"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9D6FB2">
          <w:t>Information for Applicants</w:t>
        </w:r>
      </w:sdtContent>
    </w:sdt>
    <w:r w:rsidR="00DD3033">
      <w:t xml:space="preserve"> - </w:t>
    </w:r>
    <w:sdt>
      <w:sdtPr>
        <w:alias w:val="Subject"/>
        <w:tag w:val=""/>
        <w:id w:val="-629171801"/>
        <w:dataBinding w:prefixMappings="xmlns:ns0='http://purl.org/dc/elements/1.1/' xmlns:ns1='http://schemas.openxmlformats.org/package/2006/metadata/core-properties' " w:xpath="/ns1:coreProperties[1]/ns0:subject[1]" w:storeItemID="{6C3C8BC8-F283-45AE-878A-BAB7291924A1}"/>
        <w:text/>
      </w:sdtPr>
      <w:sdtEndPr/>
      <w:sdtContent>
        <w:r w:rsidR="000320BC">
          <w:t>Commissioner, Queensland Mental Health Commission</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840C" w14:textId="6EC268E7" w:rsidR="00757ADC" w:rsidRDefault="00757ADC" w:rsidP="00757ADC">
    <w:pPr>
      <w:pStyle w:val="Footer"/>
      <w:tabs>
        <w:tab w:val="clear" w:pos="4513"/>
        <w:tab w:val="center" w:pos="5245"/>
      </w:tabs>
    </w:pPr>
    <w:r>
      <w:rPr>
        <w:noProof/>
      </w:rPr>
      <w:drawing>
        <wp:anchor distT="0" distB="0" distL="114300" distR="114300" simplePos="0" relativeHeight="251657728" behindDoc="0" locked="0" layoutInCell="1" allowOverlap="1" wp14:anchorId="580D9C58" wp14:editId="1D33D0DC">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29CEEEB4B2134E3B88D048EE7C459443"/>
        </w:placeholder>
        <w:dataBinding w:prefixMappings="xmlns:ns0='http://purl.org/dc/elements/1.1/' xmlns:ns1='http://schemas.openxmlformats.org/package/2006/metadata/core-properties' " w:xpath="/ns1:coreProperties[1]/ns0:title[1]" w:storeItemID="{6C3C8BC8-F283-45AE-878A-BAB7291924A1}"/>
        <w:text/>
      </w:sdtPr>
      <w:sdtEndPr/>
      <w:sdtContent>
        <w:r w:rsidR="009D6FB2">
          <w:t>Information for Applicants</w:t>
        </w:r>
      </w:sdtContent>
    </w:sdt>
    <w:r>
      <w:t xml:space="preserve"> - </w:t>
    </w:r>
    <w:sdt>
      <w:sdtPr>
        <w:alias w:val="Subject"/>
        <w:tag w:val=""/>
        <w:id w:val="-15861287"/>
        <w:placeholder>
          <w:docPart w:val="0CA2F72A78F34BB0A1090483754C0C79"/>
        </w:placeholder>
        <w:dataBinding w:prefixMappings="xmlns:ns0='http://purl.org/dc/elements/1.1/' xmlns:ns1='http://schemas.openxmlformats.org/package/2006/metadata/core-properties' " w:xpath="/ns1:coreProperties[1]/ns0:subject[1]" w:storeItemID="{6C3C8BC8-F283-45AE-878A-BAB7291924A1}"/>
        <w:text/>
      </w:sdtPr>
      <w:sdtEndPr/>
      <w:sdtContent>
        <w:r w:rsidR="000320BC">
          <w:t>Commissioner, Queensland Mental Health Commission</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A04F" w14:textId="77777777" w:rsidR="009D6FB2" w:rsidRPr="00DB3896" w:rsidRDefault="009D6FB2" w:rsidP="00DB3896">
      <w:pPr>
        <w:spacing w:line="240" w:lineRule="auto"/>
        <w:rPr>
          <w:color w:val="D9D9D9" w:themeColor="background1" w:themeShade="D9"/>
        </w:rPr>
      </w:pPr>
      <w:r w:rsidRPr="007638A8">
        <w:rPr>
          <w:color w:val="D9D9D9" w:themeColor="background1" w:themeShade="D9"/>
        </w:rPr>
        <w:separator/>
      </w:r>
    </w:p>
    <w:p w14:paraId="35ADE345" w14:textId="77777777" w:rsidR="009D6FB2" w:rsidRDefault="009D6FB2"/>
    <w:p w14:paraId="6AF4AF79" w14:textId="77777777" w:rsidR="009D6FB2" w:rsidRDefault="009D6FB2"/>
    <w:p w14:paraId="47FC93E4" w14:textId="77777777" w:rsidR="009D6FB2" w:rsidRDefault="009D6FB2"/>
  </w:footnote>
  <w:footnote w:type="continuationSeparator" w:id="0">
    <w:p w14:paraId="2178477C" w14:textId="77777777" w:rsidR="009D6FB2" w:rsidRDefault="009D6FB2" w:rsidP="005655C9">
      <w:pPr>
        <w:spacing w:line="240" w:lineRule="auto"/>
      </w:pPr>
      <w:r>
        <w:continuationSeparator/>
      </w:r>
    </w:p>
    <w:p w14:paraId="1E5B1D44" w14:textId="77777777" w:rsidR="009D6FB2" w:rsidRDefault="009D6FB2"/>
    <w:p w14:paraId="287E7C8A" w14:textId="77777777" w:rsidR="009D6FB2" w:rsidRDefault="009D6FB2" w:rsidP="00952B5B"/>
    <w:p w14:paraId="177C94E0" w14:textId="77777777" w:rsidR="009D6FB2" w:rsidRDefault="009D6FB2" w:rsidP="00952B5B"/>
    <w:p w14:paraId="21680794" w14:textId="77777777" w:rsidR="009D6FB2" w:rsidRDefault="009D6FB2"/>
    <w:p w14:paraId="2EF78711" w14:textId="77777777" w:rsidR="009D6FB2" w:rsidRDefault="009D6FB2"/>
    <w:p w14:paraId="690569E5" w14:textId="77777777" w:rsidR="009D6FB2" w:rsidRDefault="009D6FB2"/>
    <w:p w14:paraId="0FBC646A" w14:textId="77777777" w:rsidR="009D6FB2" w:rsidRDefault="009D6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F9F8" w14:textId="77777777" w:rsidR="0019023A" w:rsidRDefault="0019023A">
    <w:pPr>
      <w:pStyle w:val="Header"/>
    </w:pPr>
    <w:r>
      <w:rPr>
        <w:noProof/>
      </w:rPr>
      <w:drawing>
        <wp:anchor distT="0" distB="0" distL="114300" distR="114300" simplePos="0" relativeHeight="251656704" behindDoc="1" locked="0" layoutInCell="1" allowOverlap="1" wp14:anchorId="2A14120A" wp14:editId="5F04D935">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E85FA" w14:textId="77777777" w:rsidR="0019023A" w:rsidRDefault="001902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619B" w14:textId="357DCEC6" w:rsidR="00B65A47" w:rsidRDefault="00B65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240F6C"/>
    <w:multiLevelType w:val="multilevel"/>
    <w:tmpl w:val="C2FE460C"/>
    <w:styleLink w:val="Bullets"/>
    <w:lvl w:ilvl="0">
      <w:start w:val="1"/>
      <w:numFmt w:val="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5403EEB"/>
    <w:multiLevelType w:val="multilevel"/>
    <w:tmpl w:val="C2FE460C"/>
    <w:numStyleLink w:val="Bullets"/>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22A7727"/>
    <w:multiLevelType w:val="hybridMultilevel"/>
    <w:tmpl w:val="AE265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094328"/>
    <w:multiLevelType w:val="multilevel"/>
    <w:tmpl w:val="C2FE460C"/>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0"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C17895"/>
    <w:multiLevelType w:val="hybridMultilevel"/>
    <w:tmpl w:val="6BF4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651C63"/>
    <w:multiLevelType w:val="multilevel"/>
    <w:tmpl w:val="3BEC5BD2"/>
    <w:lvl w:ilvl="0">
      <w:start w:val="3"/>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6"/>
  </w:num>
  <w:num w:numId="33">
    <w:abstractNumId w:val="5"/>
  </w:num>
  <w:num w:numId="34">
    <w:abstractNumId w:val="9"/>
  </w:num>
  <w:num w:numId="35">
    <w:abstractNumId w:val="8"/>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0"/>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7"/>
  </w:num>
  <w:num w:numId="47">
    <w:abstractNumId w:val="11"/>
  </w:num>
  <w:num w:numId="48">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B2"/>
    <w:rsid w:val="0000006D"/>
    <w:rsid w:val="00002B1B"/>
    <w:rsid w:val="0000330E"/>
    <w:rsid w:val="00004C05"/>
    <w:rsid w:val="000102EE"/>
    <w:rsid w:val="00011ACB"/>
    <w:rsid w:val="00016271"/>
    <w:rsid w:val="000177FA"/>
    <w:rsid w:val="00020E27"/>
    <w:rsid w:val="00022D7A"/>
    <w:rsid w:val="00022DDB"/>
    <w:rsid w:val="00030AB2"/>
    <w:rsid w:val="000317F2"/>
    <w:rsid w:val="000320BC"/>
    <w:rsid w:val="000379C7"/>
    <w:rsid w:val="0004535D"/>
    <w:rsid w:val="00047071"/>
    <w:rsid w:val="00050FE6"/>
    <w:rsid w:val="00054913"/>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25E7"/>
    <w:rsid w:val="00093BC2"/>
    <w:rsid w:val="000966DF"/>
    <w:rsid w:val="00096726"/>
    <w:rsid w:val="000970A8"/>
    <w:rsid w:val="00097362"/>
    <w:rsid w:val="000A06CE"/>
    <w:rsid w:val="000A0A62"/>
    <w:rsid w:val="000A0ACD"/>
    <w:rsid w:val="000A5480"/>
    <w:rsid w:val="000A5C61"/>
    <w:rsid w:val="000A66BF"/>
    <w:rsid w:val="000A6FD6"/>
    <w:rsid w:val="000A71FA"/>
    <w:rsid w:val="000B2BCA"/>
    <w:rsid w:val="000B72B4"/>
    <w:rsid w:val="000C4228"/>
    <w:rsid w:val="000D154F"/>
    <w:rsid w:val="000D31C5"/>
    <w:rsid w:val="000D3BDA"/>
    <w:rsid w:val="000E1F6E"/>
    <w:rsid w:val="000E5E8D"/>
    <w:rsid w:val="000F1ED2"/>
    <w:rsid w:val="000F2801"/>
    <w:rsid w:val="001010D2"/>
    <w:rsid w:val="00102B00"/>
    <w:rsid w:val="00102FEC"/>
    <w:rsid w:val="0010338A"/>
    <w:rsid w:val="0010463C"/>
    <w:rsid w:val="001127E7"/>
    <w:rsid w:val="001243D4"/>
    <w:rsid w:val="00124772"/>
    <w:rsid w:val="00130C62"/>
    <w:rsid w:val="00132864"/>
    <w:rsid w:val="00133282"/>
    <w:rsid w:val="00134678"/>
    <w:rsid w:val="00134B0A"/>
    <w:rsid w:val="001426FC"/>
    <w:rsid w:val="00142919"/>
    <w:rsid w:val="00154397"/>
    <w:rsid w:val="0015524D"/>
    <w:rsid w:val="0016168E"/>
    <w:rsid w:val="00164441"/>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2C2D"/>
    <w:rsid w:val="002236D8"/>
    <w:rsid w:val="00224517"/>
    <w:rsid w:val="0022563B"/>
    <w:rsid w:val="002301B6"/>
    <w:rsid w:val="002309A1"/>
    <w:rsid w:val="002315D9"/>
    <w:rsid w:val="00232A9C"/>
    <w:rsid w:val="002373F8"/>
    <w:rsid w:val="00240836"/>
    <w:rsid w:val="00240897"/>
    <w:rsid w:val="002449FC"/>
    <w:rsid w:val="00245840"/>
    <w:rsid w:val="00252398"/>
    <w:rsid w:val="00255048"/>
    <w:rsid w:val="0026072D"/>
    <w:rsid w:val="00264468"/>
    <w:rsid w:val="00264ABB"/>
    <w:rsid w:val="0026586D"/>
    <w:rsid w:val="00267FFD"/>
    <w:rsid w:val="002709C0"/>
    <w:rsid w:val="00270AFF"/>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0619"/>
    <w:rsid w:val="0032406F"/>
    <w:rsid w:val="003311FD"/>
    <w:rsid w:val="003324A5"/>
    <w:rsid w:val="00333D1A"/>
    <w:rsid w:val="003341F1"/>
    <w:rsid w:val="003353E9"/>
    <w:rsid w:val="00335A23"/>
    <w:rsid w:val="00341F88"/>
    <w:rsid w:val="003464AA"/>
    <w:rsid w:val="00350750"/>
    <w:rsid w:val="00350C0A"/>
    <w:rsid w:val="003529B3"/>
    <w:rsid w:val="00352B72"/>
    <w:rsid w:val="00354930"/>
    <w:rsid w:val="00355039"/>
    <w:rsid w:val="00357128"/>
    <w:rsid w:val="003605F9"/>
    <w:rsid w:val="003611C5"/>
    <w:rsid w:val="00362C15"/>
    <w:rsid w:val="00364062"/>
    <w:rsid w:val="003661B9"/>
    <w:rsid w:val="0036673F"/>
    <w:rsid w:val="003670B4"/>
    <w:rsid w:val="0037411B"/>
    <w:rsid w:val="00376393"/>
    <w:rsid w:val="00387381"/>
    <w:rsid w:val="003878E3"/>
    <w:rsid w:val="00395EFF"/>
    <w:rsid w:val="003A2B34"/>
    <w:rsid w:val="003A6203"/>
    <w:rsid w:val="003B1457"/>
    <w:rsid w:val="003B6431"/>
    <w:rsid w:val="003B7ED7"/>
    <w:rsid w:val="003C775C"/>
    <w:rsid w:val="003D2D25"/>
    <w:rsid w:val="003E174B"/>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0619A"/>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51E7B"/>
    <w:rsid w:val="00460114"/>
    <w:rsid w:val="00460870"/>
    <w:rsid w:val="00462408"/>
    <w:rsid w:val="00462C04"/>
    <w:rsid w:val="00462DC3"/>
    <w:rsid w:val="00463275"/>
    <w:rsid w:val="004652CC"/>
    <w:rsid w:val="00466DC2"/>
    <w:rsid w:val="00474C27"/>
    <w:rsid w:val="0047576D"/>
    <w:rsid w:val="00475C21"/>
    <w:rsid w:val="0048181E"/>
    <w:rsid w:val="00482CC3"/>
    <w:rsid w:val="004831D3"/>
    <w:rsid w:val="00484A97"/>
    <w:rsid w:val="0049594A"/>
    <w:rsid w:val="0049665A"/>
    <w:rsid w:val="004A027A"/>
    <w:rsid w:val="004A0768"/>
    <w:rsid w:val="004A0D0B"/>
    <w:rsid w:val="004A327A"/>
    <w:rsid w:val="004A4298"/>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06027"/>
    <w:rsid w:val="00513E2B"/>
    <w:rsid w:val="005205B8"/>
    <w:rsid w:val="00521B45"/>
    <w:rsid w:val="00524A14"/>
    <w:rsid w:val="005277E7"/>
    <w:rsid w:val="00531475"/>
    <w:rsid w:val="00531752"/>
    <w:rsid w:val="005433C7"/>
    <w:rsid w:val="0054704A"/>
    <w:rsid w:val="005530A7"/>
    <w:rsid w:val="00553A02"/>
    <w:rsid w:val="00555240"/>
    <w:rsid w:val="00555902"/>
    <w:rsid w:val="0056004A"/>
    <w:rsid w:val="0056129F"/>
    <w:rsid w:val="005619DA"/>
    <w:rsid w:val="005655C9"/>
    <w:rsid w:val="00570475"/>
    <w:rsid w:val="00577AF8"/>
    <w:rsid w:val="00580230"/>
    <w:rsid w:val="0058662F"/>
    <w:rsid w:val="005871AA"/>
    <w:rsid w:val="005925A2"/>
    <w:rsid w:val="005951EE"/>
    <w:rsid w:val="005965C9"/>
    <w:rsid w:val="00596729"/>
    <w:rsid w:val="005A2F1B"/>
    <w:rsid w:val="005A50DE"/>
    <w:rsid w:val="005A7842"/>
    <w:rsid w:val="005A7C02"/>
    <w:rsid w:val="005B2A03"/>
    <w:rsid w:val="005B3180"/>
    <w:rsid w:val="005B69BA"/>
    <w:rsid w:val="005B6AEB"/>
    <w:rsid w:val="005C2860"/>
    <w:rsid w:val="005C2DBD"/>
    <w:rsid w:val="005C4771"/>
    <w:rsid w:val="005C545A"/>
    <w:rsid w:val="005C5D2A"/>
    <w:rsid w:val="005D4220"/>
    <w:rsid w:val="005D4AFC"/>
    <w:rsid w:val="005D57BD"/>
    <w:rsid w:val="005D5C48"/>
    <w:rsid w:val="005D6C99"/>
    <w:rsid w:val="005E07EE"/>
    <w:rsid w:val="005E2788"/>
    <w:rsid w:val="005E3D4E"/>
    <w:rsid w:val="005E473F"/>
    <w:rsid w:val="005E6FF2"/>
    <w:rsid w:val="005F05E4"/>
    <w:rsid w:val="005F1348"/>
    <w:rsid w:val="005F1A39"/>
    <w:rsid w:val="005F591C"/>
    <w:rsid w:val="005F715E"/>
    <w:rsid w:val="005F7246"/>
    <w:rsid w:val="0060037E"/>
    <w:rsid w:val="006046AE"/>
    <w:rsid w:val="00605790"/>
    <w:rsid w:val="006148F2"/>
    <w:rsid w:val="00614A68"/>
    <w:rsid w:val="00620877"/>
    <w:rsid w:val="0063030B"/>
    <w:rsid w:val="0063200E"/>
    <w:rsid w:val="00633FBC"/>
    <w:rsid w:val="006356F5"/>
    <w:rsid w:val="00637F9C"/>
    <w:rsid w:val="00645F45"/>
    <w:rsid w:val="00651025"/>
    <w:rsid w:val="00653729"/>
    <w:rsid w:val="00655FCB"/>
    <w:rsid w:val="00656B5D"/>
    <w:rsid w:val="00662BC3"/>
    <w:rsid w:val="00664CE9"/>
    <w:rsid w:val="00665627"/>
    <w:rsid w:val="00665FCD"/>
    <w:rsid w:val="0066702C"/>
    <w:rsid w:val="006764CE"/>
    <w:rsid w:val="006776EF"/>
    <w:rsid w:val="00685617"/>
    <w:rsid w:val="00691726"/>
    <w:rsid w:val="00691D31"/>
    <w:rsid w:val="00693878"/>
    <w:rsid w:val="00697B33"/>
    <w:rsid w:val="006A24A6"/>
    <w:rsid w:val="006A4F86"/>
    <w:rsid w:val="006A630A"/>
    <w:rsid w:val="006B2063"/>
    <w:rsid w:val="006B3E00"/>
    <w:rsid w:val="006B5ADD"/>
    <w:rsid w:val="006C023D"/>
    <w:rsid w:val="006C3FB6"/>
    <w:rsid w:val="006D12A2"/>
    <w:rsid w:val="006D7458"/>
    <w:rsid w:val="006E01FA"/>
    <w:rsid w:val="006E216C"/>
    <w:rsid w:val="006F0A87"/>
    <w:rsid w:val="006F77E7"/>
    <w:rsid w:val="007110FF"/>
    <w:rsid w:val="007135A8"/>
    <w:rsid w:val="007168F2"/>
    <w:rsid w:val="00724065"/>
    <w:rsid w:val="0072754B"/>
    <w:rsid w:val="007321AB"/>
    <w:rsid w:val="00734807"/>
    <w:rsid w:val="0073685D"/>
    <w:rsid w:val="007404B1"/>
    <w:rsid w:val="00746618"/>
    <w:rsid w:val="00751572"/>
    <w:rsid w:val="00752D75"/>
    <w:rsid w:val="00753E0F"/>
    <w:rsid w:val="00755EB4"/>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1909"/>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42E3"/>
    <w:rsid w:val="00836EDD"/>
    <w:rsid w:val="008377F1"/>
    <w:rsid w:val="008457C2"/>
    <w:rsid w:val="0085104D"/>
    <w:rsid w:val="00852B1F"/>
    <w:rsid w:val="00854337"/>
    <w:rsid w:val="00854FA5"/>
    <w:rsid w:val="00861F8A"/>
    <w:rsid w:val="00866DFC"/>
    <w:rsid w:val="008740C7"/>
    <w:rsid w:val="00875A14"/>
    <w:rsid w:val="00877276"/>
    <w:rsid w:val="00881501"/>
    <w:rsid w:val="0088273C"/>
    <w:rsid w:val="008911F2"/>
    <w:rsid w:val="00893741"/>
    <w:rsid w:val="008A51D2"/>
    <w:rsid w:val="008A5C34"/>
    <w:rsid w:val="008A5E96"/>
    <w:rsid w:val="008B12D7"/>
    <w:rsid w:val="008B2422"/>
    <w:rsid w:val="008B24AF"/>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84E"/>
    <w:rsid w:val="00905B58"/>
    <w:rsid w:val="00907041"/>
    <w:rsid w:val="00907AE9"/>
    <w:rsid w:val="009111AB"/>
    <w:rsid w:val="00914181"/>
    <w:rsid w:val="00915748"/>
    <w:rsid w:val="00917AFE"/>
    <w:rsid w:val="00922111"/>
    <w:rsid w:val="009227DA"/>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6FB2"/>
    <w:rsid w:val="009D7E5C"/>
    <w:rsid w:val="009E0618"/>
    <w:rsid w:val="009E0BAF"/>
    <w:rsid w:val="009E2527"/>
    <w:rsid w:val="009E48E1"/>
    <w:rsid w:val="009E4F47"/>
    <w:rsid w:val="009E5C21"/>
    <w:rsid w:val="009E7E3A"/>
    <w:rsid w:val="009F0F72"/>
    <w:rsid w:val="009F1A7D"/>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1440"/>
    <w:rsid w:val="00A443A1"/>
    <w:rsid w:val="00A44D27"/>
    <w:rsid w:val="00A4654E"/>
    <w:rsid w:val="00A46930"/>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97E39"/>
    <w:rsid w:val="00AA5950"/>
    <w:rsid w:val="00AA7264"/>
    <w:rsid w:val="00AA767D"/>
    <w:rsid w:val="00AA7F9A"/>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27AA"/>
    <w:rsid w:val="00B23407"/>
    <w:rsid w:val="00B256B2"/>
    <w:rsid w:val="00B4092C"/>
    <w:rsid w:val="00B449AF"/>
    <w:rsid w:val="00B47CFC"/>
    <w:rsid w:val="00B47FB5"/>
    <w:rsid w:val="00B53736"/>
    <w:rsid w:val="00B5616B"/>
    <w:rsid w:val="00B56FCC"/>
    <w:rsid w:val="00B65A47"/>
    <w:rsid w:val="00B7199B"/>
    <w:rsid w:val="00B7210C"/>
    <w:rsid w:val="00B83245"/>
    <w:rsid w:val="00B83398"/>
    <w:rsid w:val="00B8356D"/>
    <w:rsid w:val="00B83CE7"/>
    <w:rsid w:val="00B863E8"/>
    <w:rsid w:val="00B934CF"/>
    <w:rsid w:val="00B934FA"/>
    <w:rsid w:val="00B93ED4"/>
    <w:rsid w:val="00B945B4"/>
    <w:rsid w:val="00BA01AC"/>
    <w:rsid w:val="00BA197D"/>
    <w:rsid w:val="00BA4EAC"/>
    <w:rsid w:val="00BA572C"/>
    <w:rsid w:val="00BA59BD"/>
    <w:rsid w:val="00BB4F86"/>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0EBF"/>
    <w:rsid w:val="00C120CD"/>
    <w:rsid w:val="00C137F1"/>
    <w:rsid w:val="00C1570F"/>
    <w:rsid w:val="00C202BD"/>
    <w:rsid w:val="00C230FB"/>
    <w:rsid w:val="00C2449F"/>
    <w:rsid w:val="00C31308"/>
    <w:rsid w:val="00C406BB"/>
    <w:rsid w:val="00C411F6"/>
    <w:rsid w:val="00C44CC2"/>
    <w:rsid w:val="00C463CB"/>
    <w:rsid w:val="00C50FF0"/>
    <w:rsid w:val="00C62BF6"/>
    <w:rsid w:val="00C66D8F"/>
    <w:rsid w:val="00C673B8"/>
    <w:rsid w:val="00C70893"/>
    <w:rsid w:val="00C71484"/>
    <w:rsid w:val="00C754C5"/>
    <w:rsid w:val="00C76224"/>
    <w:rsid w:val="00C76568"/>
    <w:rsid w:val="00C87562"/>
    <w:rsid w:val="00C90EDA"/>
    <w:rsid w:val="00C932DA"/>
    <w:rsid w:val="00CA14AD"/>
    <w:rsid w:val="00CA7AC3"/>
    <w:rsid w:val="00CB1027"/>
    <w:rsid w:val="00CB3B98"/>
    <w:rsid w:val="00CB3E87"/>
    <w:rsid w:val="00CB538A"/>
    <w:rsid w:val="00CB5CB5"/>
    <w:rsid w:val="00CB6A45"/>
    <w:rsid w:val="00CC1AC6"/>
    <w:rsid w:val="00CC513A"/>
    <w:rsid w:val="00CC51DE"/>
    <w:rsid w:val="00CD0D9F"/>
    <w:rsid w:val="00CD7DBC"/>
    <w:rsid w:val="00CE2F66"/>
    <w:rsid w:val="00CE5B34"/>
    <w:rsid w:val="00CF2A7E"/>
    <w:rsid w:val="00CF3E36"/>
    <w:rsid w:val="00CF6AFB"/>
    <w:rsid w:val="00CF766A"/>
    <w:rsid w:val="00D03115"/>
    <w:rsid w:val="00D063E2"/>
    <w:rsid w:val="00D108A5"/>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313"/>
    <w:rsid w:val="00D635C0"/>
    <w:rsid w:val="00D67089"/>
    <w:rsid w:val="00D707FE"/>
    <w:rsid w:val="00D72439"/>
    <w:rsid w:val="00D76DB7"/>
    <w:rsid w:val="00D82B75"/>
    <w:rsid w:val="00D851C4"/>
    <w:rsid w:val="00D90EB7"/>
    <w:rsid w:val="00D9359C"/>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076CC"/>
    <w:rsid w:val="00F13769"/>
    <w:rsid w:val="00F138F9"/>
    <w:rsid w:val="00F1485D"/>
    <w:rsid w:val="00F20276"/>
    <w:rsid w:val="00F223F7"/>
    <w:rsid w:val="00F224BC"/>
    <w:rsid w:val="00F3079B"/>
    <w:rsid w:val="00F31BDB"/>
    <w:rsid w:val="00F349A2"/>
    <w:rsid w:val="00F350C7"/>
    <w:rsid w:val="00F42EEC"/>
    <w:rsid w:val="00F459D4"/>
    <w:rsid w:val="00F46F9F"/>
    <w:rsid w:val="00F47102"/>
    <w:rsid w:val="00F50F5F"/>
    <w:rsid w:val="00F51FF4"/>
    <w:rsid w:val="00F60ED0"/>
    <w:rsid w:val="00F63D14"/>
    <w:rsid w:val="00F66422"/>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4BF3"/>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689B"/>
    <w:rsid w:val="00FE7392"/>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946C48"/>
  <w14:discardImageEditingData/>
  <w14:defaultImageDpi w14:val="330"/>
  <w15:chartTrackingRefBased/>
  <w15:docId w15:val="{BB47C626-FAB7-441E-B53D-E6C1EA49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aliases w:val="List Bullet Paragraph"/>
    <w:basedOn w:val="BodyText"/>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CommentReference">
    <w:name w:val="annotation reference"/>
    <w:basedOn w:val="DefaultParagraphFont"/>
    <w:uiPriority w:val="99"/>
    <w:semiHidden/>
    <w:unhideWhenUsed/>
    <w:rsid w:val="006D12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1995638693">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stine@edenritchie.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denritchie.com.au/commissioner-mental-health-commiss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mhc.qld.gov.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stine@edenritchie.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CEEEB4B2134E3B88D048EE7C459443"/>
        <w:category>
          <w:name w:val="General"/>
          <w:gallery w:val="placeholder"/>
        </w:category>
        <w:types>
          <w:type w:val="bbPlcHdr"/>
        </w:types>
        <w:behaviors>
          <w:behavior w:val="content"/>
        </w:behaviors>
        <w:guid w:val="{7D8B4A67-9477-47DE-AECD-E37909227774}"/>
      </w:docPartPr>
      <w:docPartBody>
        <w:p w:rsidR="001522A6" w:rsidRDefault="001522A6">
          <w:pPr>
            <w:pStyle w:val="29CEEEB4B2134E3B88D048EE7C459443"/>
          </w:pPr>
          <w:r w:rsidRPr="001A5BE2">
            <w:rPr>
              <w:rStyle w:val="PlaceholderText"/>
            </w:rPr>
            <w:t>[Title]</w:t>
          </w:r>
        </w:p>
      </w:docPartBody>
    </w:docPart>
    <w:docPart>
      <w:docPartPr>
        <w:name w:val="0CA2F72A78F34BB0A1090483754C0C79"/>
        <w:category>
          <w:name w:val="General"/>
          <w:gallery w:val="placeholder"/>
        </w:category>
        <w:types>
          <w:type w:val="bbPlcHdr"/>
        </w:types>
        <w:behaviors>
          <w:behavior w:val="content"/>
        </w:behaviors>
        <w:guid w:val="{C04B2240-0023-49A9-923F-329922375D88}"/>
      </w:docPartPr>
      <w:docPartBody>
        <w:p w:rsidR="001522A6" w:rsidRDefault="001522A6">
          <w:pPr>
            <w:pStyle w:val="0CA2F72A78F34BB0A1090483754C0C79"/>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A6"/>
    <w:rsid w:val="00152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CEEEB4B2134E3B88D048EE7C459443">
    <w:name w:val="29CEEEB4B2134E3B88D048EE7C459443"/>
  </w:style>
  <w:style w:type="paragraph" w:customStyle="1" w:styleId="0CA2F72A78F34BB0A1090483754C0C79">
    <w:name w:val="0CA2F72A78F34BB0A1090483754C0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 A4 Portrait Word Template</Template>
  <TotalTime>1</TotalTime>
  <Pages>4</Pages>
  <Words>998</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Information for Applicants</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Applicants</dc:title>
  <dc:subject>Commissioner, Queensland Mental Health Commission</dc:subject>
  <dc:creator>Janette Conway</dc:creator>
  <cp:keywords/>
  <dc:description/>
  <cp:lastModifiedBy>Eliza Erickson</cp:lastModifiedBy>
  <cp:revision>3</cp:revision>
  <dcterms:created xsi:type="dcterms:W3CDTF">2023-02-13T23:23:00Z</dcterms:created>
  <dcterms:modified xsi:type="dcterms:W3CDTF">2023-02-13T23:24:00Z</dcterms:modified>
</cp:coreProperties>
</file>